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F9" w:rsidRDefault="000E1108" w:rsidP="003B394D">
      <w:pPr>
        <w:pStyle w:val="a5"/>
        <w:widowControl/>
        <w:shd w:val="clear" w:color="auto" w:fill="FFFFFF"/>
        <w:spacing w:beforeLines="50" w:beforeAutospacing="0" w:afterLines="50" w:afterAutospacing="0" w:line="420" w:lineRule="atLeast"/>
        <w:jc w:val="center"/>
        <w:rPr>
          <w:rFonts w:ascii="宋体" w:eastAsia="宋体" w:hAnsi="宋体" w:cs="宋体"/>
          <w:b/>
          <w:bCs/>
          <w:sz w:val="44"/>
          <w:szCs w:val="44"/>
          <w:shd w:val="clear" w:color="auto" w:fill="FFFFFF"/>
        </w:rPr>
      </w:pPr>
      <w:r>
        <w:rPr>
          <w:rFonts w:ascii="宋体" w:eastAsia="宋体" w:hAnsi="宋体" w:cs="宋体" w:hint="eastAsia"/>
          <w:b/>
          <w:bCs/>
          <w:sz w:val="44"/>
          <w:szCs w:val="44"/>
          <w:shd w:val="clear" w:color="auto" w:fill="FFFFFF"/>
        </w:rPr>
        <w:t>2019</w:t>
      </w:r>
      <w:r w:rsidR="0041798F">
        <w:rPr>
          <w:rFonts w:ascii="宋体" w:eastAsia="宋体" w:hAnsi="宋体" w:cs="宋体" w:hint="eastAsia"/>
          <w:b/>
          <w:bCs/>
          <w:sz w:val="44"/>
          <w:szCs w:val="44"/>
          <w:shd w:val="clear" w:color="auto" w:fill="FFFFFF"/>
        </w:rPr>
        <w:t>年吉林省基层公共服务项目招募公告</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shd w:val="clear" w:color="auto" w:fill="FFFFFF"/>
        </w:rPr>
        <w:t>根据</w:t>
      </w:r>
      <w:r>
        <w:rPr>
          <w:rFonts w:ascii="宋体" w:eastAsia="宋体" w:hAnsi="宋体" w:cs="宋体" w:hint="eastAsia"/>
          <w:sz w:val="32"/>
          <w:szCs w:val="32"/>
        </w:rPr>
        <w:t>吉林省委组织部、</w:t>
      </w:r>
      <w:r w:rsidR="00EF53DE">
        <w:rPr>
          <w:rFonts w:ascii="宋体" w:eastAsia="宋体" w:hAnsi="宋体" w:cs="宋体" w:hint="eastAsia"/>
          <w:sz w:val="32"/>
          <w:szCs w:val="32"/>
        </w:rPr>
        <w:t>吉林</w:t>
      </w:r>
      <w:r>
        <w:rPr>
          <w:rFonts w:ascii="宋体" w:eastAsia="宋体" w:hAnsi="宋体" w:cs="宋体" w:hint="eastAsia"/>
          <w:sz w:val="32"/>
          <w:szCs w:val="32"/>
        </w:rPr>
        <w:t>省人力资源和社会保障厅、</w:t>
      </w:r>
      <w:r w:rsidR="00EF53DE">
        <w:rPr>
          <w:rFonts w:ascii="宋体" w:eastAsia="宋体" w:hAnsi="宋体" w:cs="宋体" w:hint="eastAsia"/>
          <w:sz w:val="32"/>
          <w:szCs w:val="32"/>
        </w:rPr>
        <w:t>吉林</w:t>
      </w:r>
      <w:r>
        <w:rPr>
          <w:rFonts w:ascii="宋体" w:eastAsia="宋体" w:hAnsi="宋体" w:cs="宋体" w:hint="eastAsia"/>
          <w:sz w:val="32"/>
          <w:szCs w:val="32"/>
        </w:rPr>
        <w:t>省机构编制委员会办公室、</w:t>
      </w:r>
      <w:r w:rsidR="00EF53DE">
        <w:rPr>
          <w:rFonts w:ascii="宋体" w:eastAsia="宋体" w:hAnsi="宋体" w:cs="宋体" w:hint="eastAsia"/>
          <w:sz w:val="32"/>
          <w:szCs w:val="32"/>
        </w:rPr>
        <w:t>吉林</w:t>
      </w:r>
      <w:r>
        <w:rPr>
          <w:rFonts w:ascii="宋体" w:eastAsia="宋体" w:hAnsi="宋体" w:cs="宋体" w:hint="eastAsia"/>
          <w:sz w:val="32"/>
          <w:szCs w:val="32"/>
        </w:rPr>
        <w:t>省教育厅、</w:t>
      </w:r>
      <w:r w:rsidR="00EF53DE">
        <w:rPr>
          <w:rFonts w:ascii="宋体" w:eastAsia="宋体" w:hAnsi="宋体" w:cs="宋体" w:hint="eastAsia"/>
          <w:sz w:val="32"/>
          <w:szCs w:val="32"/>
        </w:rPr>
        <w:t>吉林</w:t>
      </w:r>
      <w:r>
        <w:rPr>
          <w:rFonts w:ascii="宋体" w:eastAsia="宋体" w:hAnsi="宋体" w:cs="宋体" w:hint="eastAsia"/>
          <w:sz w:val="32"/>
          <w:szCs w:val="32"/>
        </w:rPr>
        <w:t>省财政厅、</w:t>
      </w:r>
      <w:r w:rsidR="00EF53DE">
        <w:rPr>
          <w:rFonts w:ascii="宋体" w:eastAsia="宋体" w:hAnsi="宋体" w:cs="宋体" w:hint="eastAsia"/>
          <w:sz w:val="32"/>
          <w:szCs w:val="32"/>
        </w:rPr>
        <w:t>吉林</w:t>
      </w:r>
      <w:r>
        <w:rPr>
          <w:rFonts w:ascii="宋体" w:eastAsia="宋体" w:hAnsi="宋体" w:cs="宋体" w:hint="eastAsia"/>
          <w:sz w:val="32"/>
          <w:szCs w:val="32"/>
        </w:rPr>
        <w:t>省公务员局</w:t>
      </w:r>
      <w:r>
        <w:rPr>
          <w:rFonts w:ascii="宋体" w:eastAsia="宋体" w:hAnsi="宋体" w:cs="宋体" w:hint="eastAsia"/>
          <w:sz w:val="32"/>
          <w:szCs w:val="32"/>
          <w:shd w:val="clear" w:color="auto" w:fill="FFFFFF"/>
        </w:rPr>
        <w:t>《关于做好</w:t>
      </w:r>
      <w:r w:rsidR="000E1108">
        <w:rPr>
          <w:rFonts w:ascii="宋体" w:eastAsia="宋体" w:hAnsi="宋体" w:cs="宋体" w:hint="eastAsia"/>
          <w:sz w:val="32"/>
          <w:szCs w:val="32"/>
          <w:shd w:val="clear" w:color="auto" w:fill="FFFFFF"/>
        </w:rPr>
        <w:t>2018</w:t>
      </w:r>
      <w:r>
        <w:rPr>
          <w:rFonts w:ascii="宋体" w:eastAsia="宋体" w:hAnsi="宋体" w:cs="宋体" w:hint="eastAsia"/>
          <w:sz w:val="32"/>
          <w:szCs w:val="32"/>
          <w:shd w:val="clear" w:color="auto" w:fill="FFFFFF"/>
        </w:rPr>
        <w:t>年高校毕业生基层公共服务项目的通知》(吉人社联字〔</w:t>
      </w:r>
      <w:r w:rsidR="000E1108">
        <w:rPr>
          <w:rFonts w:ascii="宋体" w:eastAsia="宋体" w:hAnsi="宋体" w:cs="宋体" w:hint="eastAsia"/>
          <w:sz w:val="32"/>
          <w:szCs w:val="32"/>
          <w:shd w:val="clear" w:color="auto" w:fill="FFFFFF"/>
        </w:rPr>
        <w:t>2018</w:t>
      </w:r>
      <w:r>
        <w:rPr>
          <w:rFonts w:ascii="宋体" w:eastAsia="宋体" w:hAnsi="宋体" w:cs="宋体" w:hint="eastAsia"/>
          <w:sz w:val="32"/>
          <w:szCs w:val="32"/>
          <w:shd w:val="clear" w:color="auto" w:fill="FFFFFF"/>
        </w:rPr>
        <w:t>〕128号)精神，从即日起部署吉林省</w:t>
      </w:r>
      <w:r w:rsidR="000E1108">
        <w:rPr>
          <w:rFonts w:ascii="宋体" w:eastAsia="宋体" w:hAnsi="宋体" w:cs="宋体" w:hint="eastAsia"/>
          <w:sz w:val="32"/>
          <w:szCs w:val="32"/>
          <w:shd w:val="clear" w:color="auto" w:fill="FFFFFF"/>
        </w:rPr>
        <w:t>2019</w:t>
      </w:r>
      <w:r>
        <w:rPr>
          <w:rFonts w:ascii="宋体" w:eastAsia="宋体" w:hAnsi="宋体" w:cs="宋体" w:hint="eastAsia"/>
          <w:sz w:val="32"/>
          <w:szCs w:val="32"/>
          <w:shd w:val="clear" w:color="auto" w:fill="FFFFFF"/>
        </w:rPr>
        <w:t>年高校毕业生基层公共服务项目实施工作。现就有关事项公告如下：</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w:t>
      </w:r>
      <w:r>
        <w:rPr>
          <w:rFonts w:ascii="宋体" w:eastAsia="宋体" w:hAnsi="宋体" w:cs="宋体" w:hint="eastAsia"/>
          <w:b/>
          <w:bCs/>
          <w:sz w:val="32"/>
          <w:szCs w:val="32"/>
          <w:shd w:val="clear" w:color="auto" w:fill="FFFFFF"/>
        </w:rPr>
        <w:t xml:space="preserve">　 一、招募计划</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w:t>
      </w:r>
      <w:r w:rsidR="000E1108">
        <w:rPr>
          <w:rFonts w:ascii="宋体" w:eastAsia="宋体" w:hAnsi="宋体" w:cs="宋体" w:hint="eastAsia"/>
          <w:sz w:val="32"/>
          <w:szCs w:val="32"/>
          <w:shd w:val="clear" w:color="auto" w:fill="FFFFFF"/>
        </w:rPr>
        <w:t>2019</w:t>
      </w:r>
      <w:r>
        <w:rPr>
          <w:rFonts w:ascii="宋体" w:eastAsia="宋体" w:hAnsi="宋体" w:cs="宋体" w:hint="eastAsia"/>
          <w:sz w:val="32"/>
          <w:szCs w:val="32"/>
          <w:shd w:val="clear" w:color="auto" w:fill="FFFFFF"/>
        </w:rPr>
        <w:t>年全省计划</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7</w:t>
      </w:r>
      <w:r w:rsidR="00E83740">
        <w:rPr>
          <w:rFonts w:ascii="宋体" w:eastAsia="宋体" w:hAnsi="宋体" w:cs="宋体" w:hint="eastAsia"/>
          <w:sz w:val="32"/>
          <w:szCs w:val="32"/>
          <w:shd w:val="clear" w:color="auto" w:fill="FFFFFF"/>
        </w:rPr>
        <w:t>5</w:t>
      </w:r>
      <w:r>
        <w:rPr>
          <w:rFonts w:ascii="宋体" w:eastAsia="宋体" w:hAnsi="宋体" w:cs="宋体" w:hint="eastAsia"/>
          <w:sz w:val="32"/>
          <w:szCs w:val="32"/>
          <w:shd w:val="clear" w:color="auto" w:fill="FFFFFF"/>
        </w:rPr>
        <w:t>3名高校毕业生到乡镇(街道)基层从事公共管理和社会服务工作，服务期限2年(具体岗位见附件1)。</w:t>
      </w:r>
    </w:p>
    <w:p w:rsidR="00773AF9" w:rsidRDefault="0041798F">
      <w:pP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b/>
          <w:bCs/>
          <w:sz w:val="32"/>
          <w:szCs w:val="32"/>
        </w:rPr>
        <w:t>二、报名资格条件 </w:t>
      </w:r>
    </w:p>
    <w:p w:rsidR="00773AF9" w:rsidRDefault="0041798F">
      <w:pPr>
        <w:rPr>
          <w:rFonts w:ascii="宋体" w:eastAsia="宋体" w:hAnsi="宋体" w:cs="宋体"/>
          <w:sz w:val="32"/>
          <w:szCs w:val="32"/>
        </w:rPr>
      </w:pPr>
      <w:r>
        <w:rPr>
          <w:rFonts w:ascii="宋体" w:eastAsia="宋体" w:hAnsi="宋体" w:cs="宋体" w:hint="eastAsia"/>
          <w:sz w:val="32"/>
          <w:szCs w:val="32"/>
        </w:rPr>
        <w:t xml:space="preserve">　　（一）具有中华人民共和国国籍。 </w:t>
      </w:r>
    </w:p>
    <w:p w:rsidR="00773AF9" w:rsidRDefault="0041798F">
      <w:pPr>
        <w:rPr>
          <w:rFonts w:ascii="宋体" w:eastAsia="宋体" w:hAnsi="宋体" w:cs="宋体"/>
          <w:sz w:val="32"/>
          <w:szCs w:val="32"/>
        </w:rPr>
      </w:pPr>
      <w:r>
        <w:rPr>
          <w:rFonts w:ascii="宋体" w:eastAsia="宋体" w:hAnsi="宋体" w:cs="宋体" w:hint="eastAsia"/>
          <w:sz w:val="32"/>
          <w:szCs w:val="32"/>
        </w:rPr>
        <w:t xml:space="preserve">　　（二）遵守宪法和法律。 </w:t>
      </w:r>
    </w:p>
    <w:p w:rsidR="00773AF9" w:rsidRDefault="0041798F">
      <w:pPr>
        <w:rPr>
          <w:rFonts w:ascii="宋体" w:eastAsia="宋体" w:hAnsi="宋体" w:cs="宋体"/>
          <w:sz w:val="32"/>
          <w:szCs w:val="32"/>
        </w:rPr>
      </w:pPr>
      <w:r>
        <w:rPr>
          <w:rFonts w:ascii="宋体" w:eastAsia="宋体" w:hAnsi="宋体" w:cs="宋体" w:hint="eastAsia"/>
          <w:sz w:val="32"/>
          <w:szCs w:val="32"/>
        </w:rPr>
        <w:t xml:space="preserve">　　（三）具有良好的品行。 </w:t>
      </w:r>
    </w:p>
    <w:p w:rsidR="00773AF9" w:rsidRDefault="0041798F">
      <w:pPr>
        <w:rPr>
          <w:rFonts w:ascii="宋体" w:eastAsia="宋体" w:hAnsi="宋体" w:cs="宋体"/>
          <w:sz w:val="32"/>
          <w:szCs w:val="32"/>
        </w:rPr>
      </w:pPr>
      <w:r>
        <w:rPr>
          <w:rFonts w:ascii="宋体" w:eastAsia="宋体" w:hAnsi="宋体" w:cs="宋体" w:hint="eastAsia"/>
          <w:sz w:val="32"/>
          <w:szCs w:val="32"/>
        </w:rPr>
        <w:t xml:space="preserve">　　（四）具备适应岗位要求的身体条件。 </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（五）全日制普通高校毕业3年内（201</w:t>
      </w:r>
      <w:r w:rsidR="00BB0356">
        <w:rPr>
          <w:rFonts w:ascii="宋体" w:eastAsia="宋体" w:hAnsi="宋体" w:cs="宋体" w:hint="eastAsia"/>
          <w:sz w:val="32"/>
          <w:szCs w:val="32"/>
        </w:rPr>
        <w:t>7</w:t>
      </w:r>
      <w:r>
        <w:rPr>
          <w:rFonts w:ascii="宋体" w:eastAsia="宋体" w:hAnsi="宋体" w:cs="宋体" w:hint="eastAsia"/>
          <w:sz w:val="32"/>
          <w:szCs w:val="32"/>
        </w:rPr>
        <w:t>年7月1日以后毕业）的大专及以上学历毕业生。</w:t>
      </w:r>
    </w:p>
    <w:p w:rsidR="00773AF9" w:rsidRDefault="0041798F" w:rsidP="005426C9">
      <w:pPr>
        <w:ind w:firstLineChars="250" w:firstLine="803"/>
        <w:rPr>
          <w:rFonts w:ascii="宋体" w:eastAsia="宋体" w:hAnsi="宋体" w:cs="宋体"/>
          <w:b/>
          <w:bCs/>
          <w:sz w:val="32"/>
          <w:szCs w:val="32"/>
        </w:rPr>
      </w:pPr>
      <w:r>
        <w:rPr>
          <w:rFonts w:ascii="宋体" w:eastAsia="宋体" w:hAnsi="宋体" w:cs="宋体" w:hint="eastAsia"/>
          <w:b/>
          <w:bCs/>
          <w:sz w:val="32"/>
          <w:szCs w:val="32"/>
        </w:rPr>
        <w:t>三、以下人员不得报考</w:t>
      </w:r>
    </w:p>
    <w:p w:rsidR="00BB0356" w:rsidRPr="006F79C7" w:rsidRDefault="00BB0356" w:rsidP="00BB0356">
      <w:pPr>
        <w:ind w:firstLineChars="200" w:firstLine="640"/>
        <w:rPr>
          <w:rFonts w:ascii="宋体" w:eastAsia="宋体" w:hAnsi="宋体" w:cs="宋体"/>
          <w:sz w:val="32"/>
          <w:szCs w:val="32"/>
        </w:rPr>
      </w:pPr>
      <w:r w:rsidRPr="006F79C7">
        <w:rPr>
          <w:rFonts w:ascii="宋体" w:eastAsia="宋体" w:hAnsi="宋体" w:cs="宋体"/>
          <w:sz w:val="32"/>
          <w:szCs w:val="32"/>
        </w:rPr>
        <w:t>（一）曾因犯罪受过刑事处罚的人员和曾被开除公职的人员，受到党纪政纪处分期限未满或者正在接受纪律审查的人员，处于刑事处罚期间或者正在接受司法调查尚未做出结论的人员；</w:t>
      </w:r>
    </w:p>
    <w:p w:rsidR="00BB0356" w:rsidRPr="006F79C7" w:rsidRDefault="00BB0356" w:rsidP="00BB0356">
      <w:pPr>
        <w:ind w:firstLineChars="200" w:firstLine="640"/>
        <w:rPr>
          <w:rFonts w:ascii="宋体" w:eastAsia="宋体" w:hAnsi="宋体" w:cs="宋体"/>
          <w:sz w:val="32"/>
          <w:szCs w:val="32"/>
        </w:rPr>
      </w:pPr>
      <w:r w:rsidRPr="006F79C7">
        <w:rPr>
          <w:rFonts w:ascii="宋体" w:eastAsia="宋体" w:hAnsi="宋体" w:cs="宋体"/>
          <w:sz w:val="32"/>
          <w:szCs w:val="32"/>
        </w:rPr>
        <w:t>（二）在公务员招考和事业单位公开招聘中被考试组织部门认定有严重违纪违规行为并在禁考期限内的人员；</w:t>
      </w:r>
    </w:p>
    <w:p w:rsidR="00BB0356" w:rsidRPr="006F79C7" w:rsidRDefault="00BB0356" w:rsidP="00BB0356">
      <w:pPr>
        <w:ind w:firstLineChars="200" w:firstLine="640"/>
        <w:rPr>
          <w:rFonts w:ascii="宋体" w:eastAsia="宋体" w:hAnsi="宋体" w:cs="宋体"/>
          <w:sz w:val="32"/>
          <w:szCs w:val="32"/>
        </w:rPr>
      </w:pPr>
      <w:r w:rsidRPr="006F79C7">
        <w:rPr>
          <w:rFonts w:ascii="宋体" w:eastAsia="宋体" w:hAnsi="宋体" w:cs="宋体"/>
          <w:sz w:val="32"/>
          <w:szCs w:val="32"/>
        </w:rPr>
        <w:t>（三）被辞退未满五年的国家机关、事业单位公职人员；</w:t>
      </w:r>
    </w:p>
    <w:p w:rsidR="00BB0356" w:rsidRPr="006F79C7" w:rsidRDefault="00BB0356" w:rsidP="00BB0356">
      <w:pPr>
        <w:ind w:firstLineChars="200" w:firstLine="640"/>
        <w:rPr>
          <w:rFonts w:ascii="宋体" w:eastAsia="宋体" w:hAnsi="宋体" w:cs="宋体"/>
          <w:sz w:val="32"/>
          <w:szCs w:val="32"/>
        </w:rPr>
      </w:pPr>
      <w:r w:rsidRPr="006F79C7">
        <w:rPr>
          <w:rFonts w:ascii="宋体" w:eastAsia="宋体" w:hAnsi="宋体" w:cs="宋体"/>
          <w:sz w:val="32"/>
          <w:szCs w:val="32"/>
        </w:rPr>
        <w:lastRenderedPageBreak/>
        <w:t>（四）在读的非2019年毕业生（2020年1月1日后取得毕业证、学位证的考生不视为2019年毕业生。同时，全日制在读的非2019年毕业生不得用已取得的学历、学位报考）；</w:t>
      </w:r>
    </w:p>
    <w:p w:rsidR="00BB0356" w:rsidRPr="006F79C7" w:rsidRDefault="00BB0356" w:rsidP="00BB0356">
      <w:pPr>
        <w:ind w:firstLineChars="200" w:firstLine="640"/>
        <w:rPr>
          <w:rFonts w:ascii="宋体" w:eastAsia="宋体" w:hAnsi="宋体" w:cs="宋体"/>
          <w:sz w:val="32"/>
          <w:szCs w:val="32"/>
        </w:rPr>
      </w:pPr>
      <w:r w:rsidRPr="006F79C7">
        <w:rPr>
          <w:rFonts w:ascii="宋体" w:eastAsia="宋体" w:hAnsi="宋体" w:cs="宋体"/>
          <w:sz w:val="32"/>
          <w:szCs w:val="32"/>
        </w:rPr>
        <w:t>（五）现役军人；</w:t>
      </w:r>
    </w:p>
    <w:p w:rsidR="00BB0356" w:rsidRPr="006F79C7" w:rsidRDefault="00BB0356" w:rsidP="00BB0356">
      <w:pPr>
        <w:ind w:firstLineChars="200" w:firstLine="640"/>
        <w:rPr>
          <w:rFonts w:ascii="宋体" w:eastAsia="宋体" w:hAnsi="宋体" w:cs="宋体"/>
          <w:sz w:val="32"/>
          <w:szCs w:val="32"/>
        </w:rPr>
      </w:pPr>
      <w:r w:rsidRPr="006F79C7">
        <w:rPr>
          <w:rFonts w:ascii="宋体" w:eastAsia="宋体" w:hAnsi="宋体" w:cs="宋体"/>
          <w:sz w:val="32"/>
          <w:szCs w:val="32"/>
        </w:rPr>
        <w:t>（六）“三支一扶”、“大学生村官”等基层服务项目人员及公务员招录、事业单位招聘等未达到现工作地、单位或岗位要求最低服务年限的人员；</w:t>
      </w:r>
    </w:p>
    <w:p w:rsidR="00BB0356" w:rsidRPr="006F79C7" w:rsidRDefault="00BB0356" w:rsidP="00BB0356">
      <w:pPr>
        <w:ind w:firstLineChars="200" w:firstLine="640"/>
        <w:rPr>
          <w:rFonts w:ascii="宋体" w:eastAsia="宋体" w:hAnsi="宋体" w:cs="宋体"/>
          <w:sz w:val="32"/>
          <w:szCs w:val="32"/>
        </w:rPr>
      </w:pPr>
      <w:r w:rsidRPr="006F79C7">
        <w:rPr>
          <w:rFonts w:ascii="宋体" w:eastAsia="宋体" w:hAnsi="宋体" w:cs="宋体"/>
          <w:sz w:val="32"/>
          <w:szCs w:val="32"/>
        </w:rPr>
        <w:t>（七）按照法律法规规定不得聘用的其他情形的人员。</w:t>
      </w:r>
    </w:p>
    <w:p w:rsidR="00773AF9" w:rsidRDefault="0041798F">
      <w:pPr>
        <w:rPr>
          <w:rFonts w:ascii="宋体" w:eastAsia="宋体" w:hAnsi="宋体" w:cs="宋体"/>
          <w:b/>
          <w:bCs/>
          <w:sz w:val="32"/>
          <w:szCs w:val="32"/>
        </w:rPr>
      </w:pPr>
      <w:r>
        <w:rPr>
          <w:rFonts w:ascii="宋体" w:eastAsia="宋体" w:hAnsi="宋体" w:cs="宋体" w:hint="eastAsia"/>
          <w:sz w:val="32"/>
          <w:szCs w:val="32"/>
        </w:rPr>
        <w:t xml:space="preserve">　　</w:t>
      </w:r>
      <w:r w:rsidR="005426C9">
        <w:rPr>
          <w:rFonts w:ascii="宋体" w:eastAsia="宋体" w:hAnsi="宋体" w:cs="宋体" w:hint="eastAsia"/>
          <w:sz w:val="32"/>
          <w:szCs w:val="32"/>
        </w:rPr>
        <w:t xml:space="preserve"> </w:t>
      </w:r>
      <w:r>
        <w:rPr>
          <w:rFonts w:ascii="宋体" w:eastAsia="宋体" w:hAnsi="宋体" w:cs="宋体" w:hint="eastAsia"/>
          <w:b/>
          <w:bCs/>
          <w:sz w:val="32"/>
          <w:szCs w:val="32"/>
        </w:rPr>
        <w:t>四、</w:t>
      </w:r>
      <w:r w:rsidR="000E1108">
        <w:rPr>
          <w:rFonts w:ascii="宋体" w:eastAsia="宋体" w:hAnsi="宋体" w:cs="宋体" w:hint="eastAsia"/>
          <w:b/>
          <w:bCs/>
          <w:sz w:val="32"/>
          <w:szCs w:val="32"/>
        </w:rPr>
        <w:t>2019</w:t>
      </w:r>
      <w:r>
        <w:rPr>
          <w:rFonts w:ascii="宋体" w:eastAsia="宋体" w:hAnsi="宋体" w:cs="宋体" w:hint="eastAsia"/>
          <w:b/>
          <w:bCs/>
          <w:sz w:val="32"/>
          <w:szCs w:val="32"/>
        </w:rPr>
        <w:t>年“基层项目”加分政策</w:t>
      </w:r>
    </w:p>
    <w:p w:rsidR="00773AF9" w:rsidRDefault="00BB0356">
      <w:pPr>
        <w:ind w:firstLineChars="200" w:firstLine="640"/>
        <w:rPr>
          <w:rFonts w:ascii="宋体" w:eastAsia="宋体" w:hAnsi="宋体" w:cs="宋体"/>
          <w:sz w:val="32"/>
          <w:szCs w:val="32"/>
        </w:rPr>
      </w:pPr>
      <w:r>
        <w:rPr>
          <w:rFonts w:ascii="宋体" w:eastAsia="宋体" w:hAnsi="宋体" w:cs="宋体" w:hint="eastAsia"/>
          <w:sz w:val="32"/>
          <w:szCs w:val="32"/>
        </w:rPr>
        <w:t>（一）</w:t>
      </w:r>
      <w:r w:rsidR="0041798F">
        <w:rPr>
          <w:rFonts w:ascii="宋体" w:eastAsia="宋体" w:hAnsi="宋体" w:cs="宋体" w:hint="eastAsia"/>
          <w:sz w:val="32"/>
          <w:szCs w:val="32"/>
        </w:rPr>
        <w:t>报考原籍所在乡镇（街道）基层单位所设岗位的，加10分；</w:t>
      </w:r>
    </w:p>
    <w:p w:rsidR="00773AF9" w:rsidRDefault="00BB0356">
      <w:pPr>
        <w:ind w:firstLineChars="200" w:firstLine="640"/>
        <w:rPr>
          <w:rFonts w:ascii="宋体" w:eastAsia="宋体" w:hAnsi="宋体" w:cs="宋体"/>
          <w:sz w:val="32"/>
          <w:szCs w:val="32"/>
        </w:rPr>
      </w:pPr>
      <w:r>
        <w:rPr>
          <w:rFonts w:ascii="宋体" w:eastAsia="宋体" w:hAnsi="宋体" w:cs="宋体" w:hint="eastAsia"/>
          <w:sz w:val="32"/>
          <w:szCs w:val="32"/>
        </w:rPr>
        <w:t>（二）</w:t>
      </w:r>
      <w:r w:rsidR="0041798F">
        <w:rPr>
          <w:rFonts w:ascii="宋体" w:eastAsia="宋体" w:hAnsi="宋体" w:cs="宋体" w:hint="eastAsia"/>
          <w:sz w:val="32"/>
          <w:szCs w:val="32"/>
        </w:rPr>
        <w:t>少数民族考生加5分；</w:t>
      </w:r>
    </w:p>
    <w:p w:rsidR="00773AF9" w:rsidRDefault="00BB0356">
      <w:pPr>
        <w:ind w:firstLineChars="200" w:firstLine="640"/>
        <w:rPr>
          <w:rFonts w:ascii="宋体" w:eastAsia="宋体" w:hAnsi="宋体" w:cs="宋体"/>
          <w:sz w:val="32"/>
          <w:szCs w:val="32"/>
        </w:rPr>
      </w:pPr>
      <w:r>
        <w:rPr>
          <w:rFonts w:ascii="宋体" w:eastAsia="宋体" w:hAnsi="宋体" w:cs="宋体" w:hint="eastAsia"/>
          <w:sz w:val="32"/>
          <w:szCs w:val="32"/>
        </w:rPr>
        <w:t>（三）</w:t>
      </w:r>
      <w:r w:rsidR="0041798F">
        <w:rPr>
          <w:rFonts w:ascii="宋体" w:eastAsia="宋体" w:hAnsi="宋体" w:cs="宋体" w:hint="eastAsia"/>
          <w:sz w:val="32"/>
          <w:szCs w:val="32"/>
        </w:rPr>
        <w:t>低保家庭、残疾人家庭、建档立卡困难家庭毕业生加5分；</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以上加分直接计入笔试成绩，同时具备多个加分条件的，取最高加分项目，不累计加分。</w:t>
      </w:r>
    </w:p>
    <w:p w:rsidR="00773AF9" w:rsidRDefault="0041798F" w:rsidP="005426C9">
      <w:pPr>
        <w:ind w:firstLineChars="246" w:firstLine="790"/>
        <w:rPr>
          <w:rFonts w:ascii="宋体" w:eastAsia="宋体" w:hAnsi="宋体" w:cs="宋体"/>
          <w:sz w:val="32"/>
          <w:szCs w:val="32"/>
        </w:rPr>
      </w:pPr>
      <w:r>
        <w:rPr>
          <w:rFonts w:ascii="宋体" w:eastAsia="宋体" w:hAnsi="宋体" w:cs="宋体" w:hint="eastAsia"/>
          <w:b/>
          <w:bCs/>
          <w:sz w:val="32"/>
          <w:szCs w:val="32"/>
        </w:rPr>
        <w:t>五、相关政策待遇 </w:t>
      </w:r>
      <w:r>
        <w:rPr>
          <w:rFonts w:ascii="宋体" w:eastAsia="宋体" w:hAnsi="宋体" w:cs="宋体" w:hint="eastAsia"/>
          <w:sz w:val="32"/>
          <w:szCs w:val="32"/>
        </w:rPr>
        <w:t> </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一）参加“基层项目”的高校毕业生服务期间，比照公益性岗位人员待遇标准，由就业补助资金给予岗位补贴和社会保险补贴，补贴期限最长不超过2年。社会保险手续由用人单位持“基层项目”协议书及其他相关资料到当地社会保险经办机构统一办理。 </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（二）鼓励基层服务单位积极为“基层项目”高校毕业生提供交通、食宿等方面的便利，提高保障水平。有条件的地区，可参照“</w:t>
      </w:r>
      <w:r w:rsidR="0092726A">
        <w:rPr>
          <w:rFonts w:ascii="宋体" w:eastAsia="宋体" w:hAnsi="宋体" w:cs="宋体" w:hint="eastAsia"/>
          <w:sz w:val="32"/>
          <w:szCs w:val="32"/>
        </w:rPr>
        <w:t>三支一扶</w:t>
      </w:r>
      <w:r>
        <w:rPr>
          <w:rFonts w:ascii="宋体" w:eastAsia="宋体" w:hAnsi="宋体" w:cs="宋体" w:hint="eastAsia"/>
          <w:sz w:val="32"/>
          <w:szCs w:val="32"/>
        </w:rPr>
        <w:t>”人员安家补助标准，给予一次性安家补助。</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w:t>
      </w:r>
      <w:r w:rsidR="0080626D">
        <w:rPr>
          <w:rFonts w:ascii="宋体" w:eastAsia="宋体" w:hAnsi="宋体" w:cs="宋体" w:hint="eastAsia"/>
          <w:sz w:val="32"/>
          <w:szCs w:val="32"/>
        </w:rPr>
        <w:t>三</w:t>
      </w:r>
      <w:r>
        <w:rPr>
          <w:rFonts w:ascii="宋体" w:eastAsia="宋体" w:hAnsi="宋体" w:cs="宋体" w:hint="eastAsia"/>
          <w:sz w:val="32"/>
          <w:szCs w:val="32"/>
        </w:rPr>
        <w:t>）根据《关于开展从大学生“村官”等服务基层项目人员中考试</w:t>
      </w:r>
      <w:r>
        <w:rPr>
          <w:rFonts w:ascii="宋体" w:eastAsia="宋体" w:hAnsi="宋体" w:cs="宋体" w:hint="eastAsia"/>
          <w:sz w:val="32"/>
          <w:szCs w:val="32"/>
        </w:rPr>
        <w:lastRenderedPageBreak/>
        <w:t>录取公务员工作的通知》(人社部发〔2010〕52号)要求，在我省招录公务员时，每年根据实际安排一定比例用于定向招考服务期满且考核合格的“基层项目”高校毕业生。</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w:t>
      </w:r>
      <w:r w:rsidR="0080626D">
        <w:rPr>
          <w:rFonts w:ascii="宋体" w:eastAsia="宋体" w:hAnsi="宋体" w:cs="宋体" w:hint="eastAsia"/>
          <w:sz w:val="32"/>
          <w:szCs w:val="32"/>
        </w:rPr>
        <w:t>四</w:t>
      </w:r>
      <w:r>
        <w:rPr>
          <w:rFonts w:ascii="宋体" w:eastAsia="宋体" w:hAnsi="宋体" w:cs="宋体" w:hint="eastAsia"/>
          <w:sz w:val="32"/>
          <w:szCs w:val="32"/>
        </w:rPr>
        <w:t>）全省相关事业单位公开招聘工作人员时，每年可根据实际，安排一定比例用于招考专业对口且具有两年以上基层工作经历的高校毕业生，在同等条件下要优先聘用服务期满且考核合格的“基层项目”高校毕业生。</w:t>
      </w:r>
    </w:p>
    <w:p w:rsidR="00773AF9" w:rsidRDefault="0041798F">
      <w:pPr>
        <w:ind w:firstLine="614"/>
        <w:rPr>
          <w:rFonts w:ascii="宋体" w:eastAsia="宋体" w:hAnsi="宋体" w:cs="宋体"/>
          <w:sz w:val="32"/>
          <w:szCs w:val="32"/>
        </w:rPr>
      </w:pPr>
      <w:r>
        <w:rPr>
          <w:rFonts w:ascii="宋体" w:eastAsia="宋体" w:hAnsi="宋体" w:cs="宋体" w:hint="eastAsia"/>
          <w:sz w:val="32"/>
          <w:szCs w:val="32"/>
        </w:rPr>
        <w:t>（</w:t>
      </w:r>
      <w:r w:rsidR="0080626D">
        <w:rPr>
          <w:rFonts w:ascii="宋体" w:eastAsia="宋体" w:hAnsi="宋体" w:cs="宋体" w:hint="eastAsia"/>
          <w:sz w:val="32"/>
          <w:szCs w:val="32"/>
        </w:rPr>
        <w:t>五</w:t>
      </w:r>
      <w:r>
        <w:rPr>
          <w:rFonts w:ascii="宋体" w:eastAsia="宋体" w:hAnsi="宋体" w:cs="宋体" w:hint="eastAsia"/>
          <w:sz w:val="32"/>
          <w:szCs w:val="32"/>
        </w:rPr>
        <w:t>）“基层项目”高校毕业生服务期满且考核合格的，被党政机关或事业单位正式录用（聘用）后，其在基层服务期限计算为工龄。</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w:t>
      </w:r>
      <w:r w:rsidR="0080626D">
        <w:rPr>
          <w:rFonts w:ascii="宋体" w:eastAsia="宋体" w:hAnsi="宋体" w:cs="宋体" w:hint="eastAsia"/>
          <w:sz w:val="32"/>
          <w:szCs w:val="32"/>
        </w:rPr>
        <w:t>六</w:t>
      </w:r>
      <w:r>
        <w:rPr>
          <w:rFonts w:ascii="宋体" w:eastAsia="宋体" w:hAnsi="宋体" w:cs="宋体" w:hint="eastAsia"/>
          <w:sz w:val="32"/>
          <w:szCs w:val="32"/>
        </w:rPr>
        <w:t>）符合相应条件的服务期满且考核合格的“基层项目”高校毕业生，可按规定享受相应的助学贷款代偿政策。</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w:t>
      </w:r>
      <w:r w:rsidR="0080626D">
        <w:rPr>
          <w:rFonts w:ascii="宋体" w:eastAsia="宋体" w:hAnsi="宋体" w:cs="宋体" w:hint="eastAsia"/>
          <w:sz w:val="32"/>
          <w:szCs w:val="32"/>
        </w:rPr>
        <w:t>七</w:t>
      </w:r>
      <w:r>
        <w:rPr>
          <w:rFonts w:ascii="宋体" w:eastAsia="宋体" w:hAnsi="宋体" w:cs="宋体" w:hint="eastAsia"/>
          <w:sz w:val="32"/>
          <w:szCs w:val="32"/>
        </w:rPr>
        <w:t>）服务期满且考核合格自谋职业或自主创业的，享受《关于实施高校毕业生就业创业促进计划的通知》(吉人社联字〔2016〕90号)规定的各项优惠政策，由人社部门所属人才服务机构和公共就业服务机构免费提供就业指导、就业推荐、创业指导等公共服务。</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w:t>
      </w:r>
      <w:r w:rsidR="0080626D">
        <w:rPr>
          <w:rFonts w:ascii="宋体" w:eastAsia="宋体" w:hAnsi="宋体" w:cs="宋体" w:hint="eastAsia"/>
          <w:sz w:val="32"/>
          <w:szCs w:val="32"/>
        </w:rPr>
        <w:t>八</w:t>
      </w:r>
      <w:r>
        <w:rPr>
          <w:rFonts w:ascii="宋体" w:eastAsia="宋体" w:hAnsi="宋体" w:cs="宋体" w:hint="eastAsia"/>
          <w:sz w:val="32"/>
          <w:szCs w:val="32"/>
        </w:rPr>
        <w:t>）参加“基层项目”高校毕业生，根据本人意愿，户口可留在原籍，也可迁至工作所在地，档案应转至工作所在地人社部门所属人才服务机构或公共就业服务机构进行</w:t>
      </w:r>
      <w:r w:rsidR="000B23DC">
        <w:rPr>
          <w:rFonts w:ascii="宋体" w:eastAsia="宋体" w:hAnsi="宋体" w:cs="宋体" w:hint="eastAsia"/>
          <w:sz w:val="32"/>
          <w:szCs w:val="32"/>
        </w:rPr>
        <w:t>保管</w:t>
      </w:r>
      <w:r>
        <w:rPr>
          <w:rFonts w:ascii="宋体" w:eastAsia="宋体" w:hAnsi="宋体" w:cs="宋体" w:hint="eastAsia"/>
          <w:sz w:val="32"/>
          <w:szCs w:val="32"/>
        </w:rPr>
        <w:t>。党（团）组织关系转至工作单位。</w:t>
      </w:r>
    </w:p>
    <w:p w:rsidR="00773AF9" w:rsidRDefault="0041798F">
      <w:pPr>
        <w:ind w:firstLineChars="200" w:firstLine="640"/>
        <w:rPr>
          <w:rFonts w:ascii="宋体" w:eastAsia="宋体" w:hAnsi="宋体" w:cs="宋体"/>
          <w:sz w:val="32"/>
          <w:szCs w:val="32"/>
        </w:rPr>
      </w:pPr>
      <w:r>
        <w:rPr>
          <w:rFonts w:ascii="宋体" w:eastAsia="宋体" w:hAnsi="宋体" w:cs="宋体" w:hint="eastAsia"/>
          <w:sz w:val="32"/>
          <w:szCs w:val="32"/>
        </w:rPr>
        <w:t>参加“基层项目”高校毕业生服务期间如遇国家及省相关政策调整，执行最新规定。</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w:t>
      </w:r>
      <w:r>
        <w:rPr>
          <w:rFonts w:ascii="宋体" w:eastAsia="宋体" w:hAnsi="宋体" w:cs="宋体" w:hint="eastAsia"/>
          <w:b/>
          <w:bCs/>
          <w:sz w:val="32"/>
          <w:szCs w:val="32"/>
          <w:shd w:val="clear" w:color="auto" w:fill="FFFFFF"/>
        </w:rPr>
        <w:t>六、报名办法</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w:t>
      </w:r>
      <w:r w:rsidR="000E1108">
        <w:rPr>
          <w:rFonts w:ascii="宋体" w:eastAsia="宋体" w:hAnsi="宋体" w:cs="宋体" w:hint="eastAsia"/>
          <w:sz w:val="32"/>
          <w:szCs w:val="32"/>
          <w:shd w:val="clear" w:color="auto" w:fill="FFFFFF"/>
        </w:rPr>
        <w:t>2019</w:t>
      </w:r>
      <w:r>
        <w:rPr>
          <w:rFonts w:ascii="宋体" w:eastAsia="宋体" w:hAnsi="宋体" w:cs="宋体" w:hint="eastAsia"/>
          <w:sz w:val="32"/>
          <w:szCs w:val="32"/>
          <w:shd w:val="clear" w:color="auto" w:fill="FFFFFF"/>
        </w:rPr>
        <w:t>年“基层项目”大学生</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报名、资格审查和下载打印《准考证》等工作均通过网络方式进行。</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lastRenderedPageBreak/>
        <w:t xml:space="preserve">　　(一)网上报名</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时间：</w:t>
      </w:r>
      <w:r>
        <w:rPr>
          <w:rStyle w:val="a6"/>
          <w:rFonts w:ascii="宋体" w:eastAsia="宋体" w:hAnsi="宋体" w:cs="宋体" w:hint="eastAsia"/>
          <w:b w:val="0"/>
          <w:sz w:val="32"/>
          <w:szCs w:val="32"/>
          <w:shd w:val="clear" w:color="auto" w:fill="FFFFFF"/>
        </w:rPr>
        <w:t>2019年</w:t>
      </w:r>
      <w:r w:rsidR="004101EA">
        <w:rPr>
          <w:rStyle w:val="a6"/>
          <w:rFonts w:ascii="宋体" w:eastAsia="宋体" w:hAnsi="宋体" w:cs="宋体" w:hint="eastAsia"/>
          <w:b w:val="0"/>
          <w:sz w:val="32"/>
          <w:szCs w:val="32"/>
          <w:shd w:val="clear" w:color="auto" w:fill="FFFFFF"/>
        </w:rPr>
        <w:t>6</w:t>
      </w:r>
      <w:r>
        <w:rPr>
          <w:rStyle w:val="a6"/>
          <w:rFonts w:ascii="宋体" w:eastAsia="宋体" w:hAnsi="宋体" w:cs="宋体" w:hint="eastAsia"/>
          <w:b w:val="0"/>
          <w:sz w:val="32"/>
          <w:szCs w:val="32"/>
          <w:shd w:val="clear" w:color="auto" w:fill="FFFFFF"/>
        </w:rPr>
        <w:t>月</w:t>
      </w:r>
      <w:r w:rsidR="004101EA">
        <w:rPr>
          <w:rStyle w:val="a6"/>
          <w:rFonts w:ascii="宋体" w:eastAsia="宋体" w:hAnsi="宋体" w:cs="宋体" w:hint="eastAsia"/>
          <w:b w:val="0"/>
          <w:sz w:val="32"/>
          <w:szCs w:val="32"/>
          <w:shd w:val="clear" w:color="auto" w:fill="FFFFFF"/>
        </w:rPr>
        <w:t>19</w:t>
      </w:r>
      <w:r>
        <w:rPr>
          <w:rStyle w:val="a6"/>
          <w:rFonts w:ascii="宋体" w:eastAsia="宋体" w:hAnsi="宋体" w:cs="宋体" w:hint="eastAsia"/>
          <w:b w:val="0"/>
          <w:sz w:val="32"/>
          <w:szCs w:val="32"/>
          <w:shd w:val="clear" w:color="auto" w:fill="FFFFFF"/>
        </w:rPr>
        <w:t>日9:00—</w:t>
      </w:r>
      <w:r w:rsidR="004101EA">
        <w:rPr>
          <w:rStyle w:val="a6"/>
          <w:rFonts w:ascii="宋体" w:eastAsia="宋体" w:hAnsi="宋体" w:cs="宋体" w:hint="eastAsia"/>
          <w:b w:val="0"/>
          <w:sz w:val="32"/>
          <w:szCs w:val="32"/>
          <w:shd w:val="clear" w:color="auto" w:fill="FFFFFF"/>
        </w:rPr>
        <w:t>6</w:t>
      </w:r>
      <w:r>
        <w:rPr>
          <w:rStyle w:val="a6"/>
          <w:rFonts w:ascii="宋体" w:eastAsia="宋体" w:hAnsi="宋体" w:cs="宋体" w:hint="eastAsia"/>
          <w:b w:val="0"/>
          <w:sz w:val="32"/>
          <w:szCs w:val="32"/>
          <w:shd w:val="clear" w:color="auto" w:fill="FFFFFF"/>
        </w:rPr>
        <w:t>月</w:t>
      </w:r>
      <w:r w:rsidR="004101EA">
        <w:rPr>
          <w:rStyle w:val="a6"/>
          <w:rFonts w:ascii="宋体" w:eastAsia="宋体" w:hAnsi="宋体" w:cs="宋体" w:hint="eastAsia"/>
          <w:b w:val="0"/>
          <w:sz w:val="32"/>
          <w:szCs w:val="32"/>
          <w:shd w:val="clear" w:color="auto" w:fill="FFFFFF"/>
        </w:rPr>
        <w:t>21</w:t>
      </w:r>
      <w:r>
        <w:rPr>
          <w:rStyle w:val="a6"/>
          <w:rFonts w:ascii="宋体" w:eastAsia="宋体" w:hAnsi="宋体" w:cs="宋体" w:hint="eastAsia"/>
          <w:b w:val="0"/>
          <w:sz w:val="32"/>
          <w:szCs w:val="32"/>
          <w:shd w:val="clear" w:color="auto" w:fill="FFFFFF"/>
        </w:rPr>
        <w:t>日1</w:t>
      </w:r>
      <w:r w:rsidR="004101EA">
        <w:rPr>
          <w:rStyle w:val="a6"/>
          <w:rFonts w:ascii="宋体" w:eastAsia="宋体" w:hAnsi="宋体" w:cs="宋体" w:hint="eastAsia"/>
          <w:b w:val="0"/>
          <w:sz w:val="32"/>
          <w:szCs w:val="32"/>
          <w:shd w:val="clear" w:color="auto" w:fill="FFFFFF"/>
        </w:rPr>
        <w:t>6</w:t>
      </w:r>
      <w:r>
        <w:rPr>
          <w:rStyle w:val="a6"/>
          <w:rFonts w:ascii="宋体" w:eastAsia="宋体" w:hAnsi="宋体" w:cs="宋体" w:hint="eastAsia"/>
          <w:b w:val="0"/>
          <w:sz w:val="32"/>
          <w:szCs w:val="32"/>
          <w:shd w:val="clear" w:color="auto" w:fill="FFFFFF"/>
        </w:rPr>
        <w:t>:00。</w:t>
      </w:r>
    </w:p>
    <w:p w:rsidR="00773AF9" w:rsidRDefault="0041798F">
      <w:pPr>
        <w:spacing w:line="600" w:lineRule="exact"/>
        <w:ind w:firstLineChars="200" w:firstLine="640"/>
        <w:rPr>
          <w:rFonts w:ascii="宋体" w:eastAsia="宋体" w:hAnsi="宋体" w:cs="宋体"/>
          <w:b/>
          <w:sz w:val="32"/>
          <w:szCs w:val="32"/>
        </w:rPr>
      </w:pPr>
      <w:r>
        <w:rPr>
          <w:rFonts w:ascii="宋体" w:eastAsia="宋体" w:hAnsi="宋体" w:cs="宋体" w:hint="eastAsia"/>
          <w:sz w:val="32"/>
          <w:szCs w:val="32"/>
          <w:shd w:val="clear" w:color="auto" w:fill="FFFFFF"/>
        </w:rPr>
        <w:t>考生登陆</w:t>
      </w:r>
      <w:hyperlink r:id="rId8" w:history="1">
        <w:r w:rsidR="004101EA" w:rsidRPr="004601D1">
          <w:rPr>
            <w:rStyle w:val="a8"/>
            <w:rFonts w:ascii="仿宋_GB2312" w:eastAsia="仿宋_GB2312" w:hAnsi="宋体" w:cs="宋体"/>
            <w:kern w:val="0"/>
            <w:sz w:val="32"/>
            <w:szCs w:val="32"/>
          </w:rPr>
          <w:t>http://39.98.65.77/</w:t>
        </w:r>
      </w:hyperlink>
      <w:r w:rsidR="004101EA">
        <w:rPr>
          <w:rFonts w:ascii="仿宋_GB2312" w:eastAsia="仿宋_GB2312" w:hAnsi="宋体" w:cs="宋体"/>
          <w:color w:val="000000"/>
          <w:kern w:val="0"/>
          <w:sz w:val="32"/>
          <w:szCs w:val="32"/>
        </w:rPr>
        <w:t>网址</w:t>
      </w:r>
      <w:r>
        <w:rPr>
          <w:rFonts w:ascii="宋体" w:eastAsia="宋体" w:hAnsi="宋体" w:cs="宋体" w:hint="eastAsia"/>
          <w:sz w:val="32"/>
          <w:szCs w:val="32"/>
          <w:shd w:val="clear" w:color="auto" w:fill="FFFFFF"/>
        </w:rPr>
        <w:t>报名。考生网上填写信息后，上传近6个月内的正面免冠证件数码彩色照片</w:t>
      </w:r>
      <w:r w:rsidR="006F79C7" w:rsidRPr="006F79C7">
        <w:rPr>
          <w:rFonts w:ascii="仿宋_GB2312" w:eastAsia="仿宋_GB2312" w:hint="eastAsia"/>
          <w:sz w:val="32"/>
          <w:szCs w:val="32"/>
        </w:rPr>
        <w:t>(上传照片前，请将照片处理成宽140×高170像素，jpg格式，不大于100k，以保证格式的正确)</w:t>
      </w:r>
      <w:r>
        <w:rPr>
          <w:rFonts w:ascii="宋体" w:eastAsia="宋体" w:hAnsi="宋体" w:cs="宋体" w:hint="eastAsia"/>
          <w:sz w:val="32"/>
          <w:szCs w:val="32"/>
          <w:shd w:val="clear" w:color="auto" w:fill="FFFFFF"/>
        </w:rPr>
        <w:t>。每名考生只允许报考一个岗位，资格审查通过后不能再改报其它岗位。考生因错报姓名、身份证号、报考单位、岗位等信息而影响资格审查的，责任自负。本考试不需要缴纳考试费用。</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(二)网上资格审查</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时间：</w:t>
      </w:r>
      <w:r>
        <w:rPr>
          <w:rStyle w:val="a6"/>
          <w:rFonts w:ascii="宋体" w:eastAsia="宋体" w:hAnsi="宋体" w:cs="宋体" w:hint="eastAsia"/>
          <w:b w:val="0"/>
          <w:sz w:val="32"/>
          <w:szCs w:val="32"/>
          <w:shd w:val="clear" w:color="auto" w:fill="FFFFFF"/>
        </w:rPr>
        <w:t>2019年</w:t>
      </w:r>
      <w:r w:rsidR="004101EA">
        <w:rPr>
          <w:rStyle w:val="a6"/>
          <w:rFonts w:ascii="宋体" w:eastAsia="宋体" w:hAnsi="宋体" w:cs="宋体" w:hint="eastAsia"/>
          <w:b w:val="0"/>
          <w:sz w:val="32"/>
          <w:szCs w:val="32"/>
          <w:shd w:val="clear" w:color="auto" w:fill="FFFFFF"/>
        </w:rPr>
        <w:t>6</w:t>
      </w:r>
      <w:r>
        <w:rPr>
          <w:rStyle w:val="a6"/>
          <w:rFonts w:ascii="宋体" w:eastAsia="宋体" w:hAnsi="宋体" w:cs="宋体" w:hint="eastAsia"/>
          <w:b w:val="0"/>
          <w:sz w:val="32"/>
          <w:szCs w:val="32"/>
          <w:shd w:val="clear" w:color="auto" w:fill="FFFFFF"/>
        </w:rPr>
        <w:t>月</w:t>
      </w:r>
      <w:r w:rsidR="004101EA">
        <w:rPr>
          <w:rStyle w:val="a6"/>
          <w:rFonts w:ascii="宋体" w:eastAsia="宋体" w:hAnsi="宋体" w:cs="宋体" w:hint="eastAsia"/>
          <w:b w:val="0"/>
          <w:sz w:val="32"/>
          <w:szCs w:val="32"/>
          <w:shd w:val="clear" w:color="auto" w:fill="FFFFFF"/>
        </w:rPr>
        <w:t>19</w:t>
      </w:r>
      <w:r>
        <w:rPr>
          <w:rStyle w:val="a6"/>
          <w:rFonts w:ascii="宋体" w:eastAsia="宋体" w:hAnsi="宋体" w:cs="宋体" w:hint="eastAsia"/>
          <w:b w:val="0"/>
          <w:sz w:val="32"/>
          <w:szCs w:val="32"/>
          <w:shd w:val="clear" w:color="auto" w:fill="FFFFFF"/>
        </w:rPr>
        <w:t>日9:00—</w:t>
      </w:r>
      <w:r w:rsidR="004101EA">
        <w:rPr>
          <w:rStyle w:val="a6"/>
          <w:rFonts w:ascii="宋体" w:eastAsia="宋体" w:hAnsi="宋体" w:cs="宋体" w:hint="eastAsia"/>
          <w:b w:val="0"/>
          <w:sz w:val="32"/>
          <w:szCs w:val="32"/>
          <w:shd w:val="clear" w:color="auto" w:fill="FFFFFF"/>
        </w:rPr>
        <w:t>6</w:t>
      </w:r>
      <w:r>
        <w:rPr>
          <w:rStyle w:val="a6"/>
          <w:rFonts w:ascii="宋体" w:eastAsia="宋体" w:hAnsi="宋体" w:cs="宋体" w:hint="eastAsia"/>
          <w:b w:val="0"/>
          <w:sz w:val="32"/>
          <w:szCs w:val="32"/>
          <w:shd w:val="clear" w:color="auto" w:fill="FFFFFF"/>
        </w:rPr>
        <w:t>月</w:t>
      </w:r>
      <w:r w:rsidR="004101EA">
        <w:rPr>
          <w:rStyle w:val="a6"/>
          <w:rFonts w:ascii="宋体" w:eastAsia="宋体" w:hAnsi="宋体" w:cs="宋体" w:hint="eastAsia"/>
          <w:b w:val="0"/>
          <w:sz w:val="32"/>
          <w:szCs w:val="32"/>
          <w:shd w:val="clear" w:color="auto" w:fill="FFFFFF"/>
        </w:rPr>
        <w:t>22</w:t>
      </w:r>
      <w:r>
        <w:rPr>
          <w:rStyle w:val="a6"/>
          <w:rFonts w:ascii="宋体" w:eastAsia="宋体" w:hAnsi="宋体" w:cs="宋体" w:hint="eastAsia"/>
          <w:b w:val="0"/>
          <w:sz w:val="32"/>
          <w:szCs w:val="32"/>
          <w:shd w:val="clear" w:color="auto" w:fill="FFFFFF"/>
        </w:rPr>
        <w:t>日12:00。</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考生须及时登陆报名网站查询报名资格审查结果。未通过资格审查的考生，审查截止前可改报符合资格条件的其它岗位。审查截止时间为</w:t>
      </w:r>
      <w:r w:rsidR="004101EA">
        <w:rPr>
          <w:rFonts w:ascii="宋体" w:eastAsia="宋体" w:hAnsi="宋体" w:cs="宋体" w:hint="eastAsia"/>
          <w:sz w:val="32"/>
          <w:szCs w:val="32"/>
          <w:shd w:val="clear" w:color="auto" w:fill="FFFFFF"/>
        </w:rPr>
        <w:t>6</w:t>
      </w:r>
      <w:r>
        <w:rPr>
          <w:rFonts w:ascii="宋体" w:eastAsia="宋体" w:hAnsi="宋体" w:cs="宋体" w:hint="eastAsia"/>
          <w:sz w:val="32"/>
          <w:szCs w:val="32"/>
          <w:shd w:val="clear" w:color="auto" w:fill="FFFFFF"/>
        </w:rPr>
        <w:t>月</w:t>
      </w:r>
      <w:r w:rsidR="004101EA">
        <w:rPr>
          <w:rFonts w:ascii="宋体" w:eastAsia="宋体" w:hAnsi="宋体" w:cs="宋体" w:hint="eastAsia"/>
          <w:sz w:val="32"/>
          <w:szCs w:val="32"/>
          <w:shd w:val="clear" w:color="auto" w:fill="FFFFFF"/>
        </w:rPr>
        <w:t>22</w:t>
      </w:r>
      <w:r>
        <w:rPr>
          <w:rFonts w:ascii="宋体" w:eastAsia="宋体" w:hAnsi="宋体" w:cs="宋体" w:hint="eastAsia"/>
          <w:sz w:val="32"/>
          <w:szCs w:val="32"/>
          <w:shd w:val="clear" w:color="auto" w:fill="FFFFFF"/>
        </w:rPr>
        <w:t>日12:00，未改报、虽改报但仍审查不合格或因时间原因不能完成审查的，均视为考生自动放弃或资格审查不合格，不再进行报名受理。审查结果查询截止时间为</w:t>
      </w:r>
      <w:r w:rsidR="004101EA">
        <w:rPr>
          <w:rFonts w:ascii="宋体" w:eastAsia="宋体" w:hAnsi="宋体" w:cs="宋体" w:hint="eastAsia"/>
          <w:sz w:val="32"/>
          <w:szCs w:val="32"/>
          <w:shd w:val="clear" w:color="auto" w:fill="FFFFFF"/>
        </w:rPr>
        <w:t>6</w:t>
      </w:r>
      <w:r>
        <w:rPr>
          <w:rFonts w:ascii="宋体" w:eastAsia="宋体" w:hAnsi="宋体" w:cs="宋体" w:hint="eastAsia"/>
          <w:sz w:val="32"/>
          <w:szCs w:val="32"/>
          <w:shd w:val="clear" w:color="auto" w:fill="FFFFFF"/>
        </w:rPr>
        <w:t>月</w:t>
      </w:r>
      <w:r w:rsidR="004101EA">
        <w:rPr>
          <w:rFonts w:ascii="宋体" w:eastAsia="宋体" w:hAnsi="宋体" w:cs="宋体" w:hint="eastAsia"/>
          <w:sz w:val="32"/>
          <w:szCs w:val="32"/>
          <w:shd w:val="clear" w:color="auto" w:fill="FFFFFF"/>
        </w:rPr>
        <w:t>22</w:t>
      </w:r>
      <w:r>
        <w:rPr>
          <w:rFonts w:ascii="宋体" w:eastAsia="宋体" w:hAnsi="宋体" w:cs="宋体" w:hint="eastAsia"/>
          <w:sz w:val="32"/>
          <w:szCs w:val="32"/>
          <w:shd w:val="clear" w:color="auto" w:fill="FFFFFF"/>
        </w:rPr>
        <w:t>日12:00。资格审查合格的考生，务必及时打印《</w:t>
      </w:r>
      <w:r w:rsidR="000E1108">
        <w:rPr>
          <w:rFonts w:ascii="宋体" w:eastAsia="宋体" w:hAnsi="宋体" w:cs="宋体" w:hint="eastAsia"/>
          <w:sz w:val="32"/>
          <w:szCs w:val="32"/>
          <w:shd w:val="clear" w:color="auto" w:fill="FFFFFF"/>
        </w:rPr>
        <w:t>2019</w:t>
      </w:r>
      <w:r>
        <w:rPr>
          <w:rFonts w:ascii="宋体" w:eastAsia="宋体" w:hAnsi="宋体" w:cs="宋体" w:hint="eastAsia"/>
          <w:sz w:val="32"/>
          <w:szCs w:val="32"/>
          <w:shd w:val="clear" w:color="auto" w:fill="FFFFFF"/>
        </w:rPr>
        <w:t>年吉林省“基层项目”招募人员报名登记表》，在规定的时间内完成全部报名手续。</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(三)网上打印准考证</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时间：</w:t>
      </w:r>
      <w:r>
        <w:rPr>
          <w:rStyle w:val="a6"/>
          <w:rFonts w:ascii="宋体" w:eastAsia="宋体" w:hAnsi="宋体" w:cs="宋体" w:hint="eastAsia"/>
          <w:b w:val="0"/>
          <w:sz w:val="32"/>
          <w:szCs w:val="32"/>
          <w:shd w:val="clear" w:color="auto" w:fill="FFFFFF"/>
        </w:rPr>
        <w:t>2019年</w:t>
      </w:r>
      <w:r w:rsidR="004101EA">
        <w:rPr>
          <w:rStyle w:val="a6"/>
          <w:rFonts w:ascii="宋体" w:eastAsia="宋体" w:hAnsi="宋体" w:cs="宋体" w:hint="eastAsia"/>
          <w:b w:val="0"/>
          <w:sz w:val="32"/>
          <w:szCs w:val="32"/>
          <w:shd w:val="clear" w:color="auto" w:fill="FFFFFF"/>
        </w:rPr>
        <w:t>7</w:t>
      </w:r>
      <w:r>
        <w:rPr>
          <w:rStyle w:val="a6"/>
          <w:rFonts w:ascii="宋体" w:eastAsia="宋体" w:hAnsi="宋体" w:cs="宋体" w:hint="eastAsia"/>
          <w:b w:val="0"/>
          <w:sz w:val="32"/>
          <w:szCs w:val="32"/>
          <w:shd w:val="clear" w:color="auto" w:fill="FFFFFF"/>
        </w:rPr>
        <w:t>月</w:t>
      </w:r>
      <w:r w:rsidR="004101EA">
        <w:rPr>
          <w:rStyle w:val="a6"/>
          <w:rFonts w:ascii="宋体" w:eastAsia="宋体" w:hAnsi="宋体" w:cs="宋体" w:hint="eastAsia"/>
          <w:b w:val="0"/>
          <w:sz w:val="32"/>
          <w:szCs w:val="32"/>
          <w:shd w:val="clear" w:color="auto" w:fill="FFFFFF"/>
        </w:rPr>
        <w:t>1</w:t>
      </w:r>
      <w:r w:rsidR="008B03AE">
        <w:rPr>
          <w:rStyle w:val="a6"/>
          <w:rFonts w:ascii="宋体" w:eastAsia="宋体" w:hAnsi="宋体" w:cs="宋体" w:hint="eastAsia"/>
          <w:b w:val="0"/>
          <w:sz w:val="32"/>
          <w:szCs w:val="32"/>
          <w:shd w:val="clear" w:color="auto" w:fill="FFFFFF"/>
        </w:rPr>
        <w:t>1</w:t>
      </w:r>
      <w:r>
        <w:rPr>
          <w:rStyle w:val="a6"/>
          <w:rFonts w:ascii="宋体" w:eastAsia="宋体" w:hAnsi="宋体" w:cs="宋体" w:hint="eastAsia"/>
          <w:b w:val="0"/>
          <w:sz w:val="32"/>
          <w:szCs w:val="32"/>
          <w:shd w:val="clear" w:color="auto" w:fill="FFFFFF"/>
        </w:rPr>
        <w:t>日8:30—</w:t>
      </w:r>
      <w:r w:rsidR="004101EA">
        <w:rPr>
          <w:rStyle w:val="a6"/>
          <w:rFonts w:ascii="宋体" w:eastAsia="宋体" w:hAnsi="宋体" w:cs="宋体" w:hint="eastAsia"/>
          <w:b w:val="0"/>
          <w:sz w:val="32"/>
          <w:szCs w:val="32"/>
          <w:shd w:val="clear" w:color="auto" w:fill="FFFFFF"/>
        </w:rPr>
        <w:t>7</w:t>
      </w:r>
      <w:r>
        <w:rPr>
          <w:rStyle w:val="a6"/>
          <w:rFonts w:ascii="宋体" w:eastAsia="宋体" w:hAnsi="宋体" w:cs="宋体" w:hint="eastAsia"/>
          <w:b w:val="0"/>
          <w:sz w:val="32"/>
          <w:szCs w:val="32"/>
          <w:shd w:val="clear" w:color="auto" w:fill="FFFFFF"/>
        </w:rPr>
        <w:t>月</w:t>
      </w:r>
      <w:r w:rsidR="004101EA">
        <w:rPr>
          <w:rStyle w:val="a6"/>
          <w:rFonts w:ascii="宋体" w:eastAsia="宋体" w:hAnsi="宋体" w:cs="宋体" w:hint="eastAsia"/>
          <w:b w:val="0"/>
          <w:sz w:val="32"/>
          <w:szCs w:val="32"/>
          <w:shd w:val="clear" w:color="auto" w:fill="FFFFFF"/>
        </w:rPr>
        <w:t>1</w:t>
      </w:r>
      <w:r w:rsidR="008B03AE">
        <w:rPr>
          <w:rStyle w:val="a6"/>
          <w:rFonts w:ascii="宋体" w:eastAsia="宋体" w:hAnsi="宋体" w:cs="宋体" w:hint="eastAsia"/>
          <w:b w:val="0"/>
          <w:sz w:val="32"/>
          <w:szCs w:val="32"/>
          <w:shd w:val="clear" w:color="auto" w:fill="FFFFFF"/>
        </w:rPr>
        <w:t>4</w:t>
      </w:r>
      <w:r>
        <w:rPr>
          <w:rStyle w:val="a6"/>
          <w:rFonts w:ascii="宋体" w:eastAsia="宋体" w:hAnsi="宋体" w:cs="宋体" w:hint="eastAsia"/>
          <w:b w:val="0"/>
          <w:sz w:val="32"/>
          <w:szCs w:val="32"/>
          <w:shd w:val="clear" w:color="auto" w:fill="FFFFFF"/>
        </w:rPr>
        <w:t>日9:00。</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请考生在规定时间登陆报名网站</w:t>
      </w:r>
      <w:hyperlink r:id="rId9" w:history="1">
        <w:r w:rsidR="00D551AE" w:rsidRPr="004601D1">
          <w:rPr>
            <w:rStyle w:val="a8"/>
            <w:rFonts w:ascii="仿宋_GB2312" w:eastAsia="仿宋_GB2312" w:hAnsi="宋体" w:cs="宋体"/>
            <w:sz w:val="32"/>
            <w:szCs w:val="32"/>
          </w:rPr>
          <w:t>http://39.98.65.77/</w:t>
        </w:r>
      </w:hyperlink>
      <w:r>
        <w:rPr>
          <w:rFonts w:ascii="宋体" w:eastAsia="宋体" w:hAnsi="宋体" w:cs="宋体" w:hint="eastAsia"/>
          <w:sz w:val="32"/>
          <w:szCs w:val="32"/>
          <w:shd w:val="clear" w:color="auto" w:fill="FFFFFF"/>
        </w:rPr>
        <w:t>，用A4纸自行下载打印准考证。</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(四)笔试加分资格审核</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w:t>
      </w:r>
      <w:r w:rsidR="00571B1B">
        <w:rPr>
          <w:rFonts w:ascii="宋体" w:eastAsia="宋体" w:hAnsi="宋体" w:cs="宋体" w:hint="eastAsia"/>
          <w:sz w:val="32"/>
          <w:szCs w:val="32"/>
          <w:shd w:val="clear" w:color="auto" w:fill="FFFFFF"/>
        </w:rPr>
        <w:t>6</w:t>
      </w:r>
      <w:r>
        <w:rPr>
          <w:rStyle w:val="a6"/>
          <w:rFonts w:ascii="宋体" w:eastAsia="宋体" w:hAnsi="宋体" w:cs="宋体" w:hint="eastAsia"/>
          <w:b w:val="0"/>
          <w:sz w:val="32"/>
          <w:szCs w:val="32"/>
          <w:shd w:val="clear" w:color="auto" w:fill="FFFFFF"/>
        </w:rPr>
        <w:t>月</w:t>
      </w:r>
      <w:r w:rsidR="00571B1B">
        <w:rPr>
          <w:rStyle w:val="a6"/>
          <w:rFonts w:ascii="宋体" w:eastAsia="宋体" w:hAnsi="宋体" w:cs="宋体" w:hint="eastAsia"/>
          <w:b w:val="0"/>
          <w:sz w:val="32"/>
          <w:szCs w:val="32"/>
          <w:shd w:val="clear" w:color="auto" w:fill="FFFFFF"/>
        </w:rPr>
        <w:t>24</w:t>
      </w:r>
      <w:r>
        <w:rPr>
          <w:rStyle w:val="a6"/>
          <w:rFonts w:ascii="宋体" w:eastAsia="宋体" w:hAnsi="宋体" w:cs="宋体" w:hint="eastAsia"/>
          <w:b w:val="0"/>
          <w:sz w:val="32"/>
          <w:szCs w:val="32"/>
          <w:shd w:val="clear" w:color="auto" w:fill="FFFFFF"/>
        </w:rPr>
        <w:t>日8:30—16:30</w:t>
      </w:r>
      <w:r>
        <w:rPr>
          <w:rFonts w:ascii="宋体" w:eastAsia="宋体" w:hAnsi="宋体" w:cs="宋体" w:hint="eastAsia"/>
          <w:sz w:val="32"/>
          <w:szCs w:val="32"/>
          <w:shd w:val="clear" w:color="auto" w:fill="FFFFFF"/>
        </w:rPr>
        <w:t>。资格审查，考生应提供本人身份证、户口、低保家庭、残疾人家庭、困难家庭等相关证明材料的原件及复印件。到当</w:t>
      </w:r>
      <w:r>
        <w:rPr>
          <w:rFonts w:ascii="宋体" w:eastAsia="宋体" w:hAnsi="宋体" w:cs="宋体" w:hint="eastAsia"/>
          <w:sz w:val="32"/>
          <w:szCs w:val="32"/>
          <w:shd w:val="clear" w:color="auto" w:fill="FFFFFF"/>
        </w:rPr>
        <w:lastRenderedPageBreak/>
        <w:t>地“基层项目”办公室（详情见附件2）进行加分审核，逾期未按规定进行笔试加分资格审核的，视为自动放弃加分资格。各地要将资格审查结果于</w:t>
      </w:r>
      <w:r w:rsidR="00571B1B">
        <w:rPr>
          <w:rFonts w:ascii="宋体" w:eastAsia="宋体" w:hAnsi="宋体" w:cs="宋体" w:hint="eastAsia"/>
          <w:sz w:val="32"/>
          <w:szCs w:val="32"/>
          <w:shd w:val="clear" w:color="auto" w:fill="FFFFFF"/>
        </w:rPr>
        <w:t>6</w:t>
      </w:r>
      <w:r>
        <w:rPr>
          <w:rFonts w:ascii="宋体" w:eastAsia="宋体" w:hAnsi="宋体" w:cs="宋体" w:hint="eastAsia"/>
          <w:sz w:val="32"/>
          <w:szCs w:val="32"/>
          <w:shd w:val="clear" w:color="auto" w:fill="FFFFFF"/>
        </w:rPr>
        <w:t>月</w:t>
      </w:r>
      <w:r w:rsidR="00571B1B">
        <w:rPr>
          <w:rFonts w:ascii="宋体" w:eastAsia="宋体" w:hAnsi="宋体" w:cs="宋体" w:hint="eastAsia"/>
          <w:sz w:val="32"/>
          <w:szCs w:val="32"/>
          <w:shd w:val="clear" w:color="auto" w:fill="FFFFFF"/>
        </w:rPr>
        <w:t>27</w:t>
      </w:r>
      <w:r>
        <w:rPr>
          <w:rFonts w:ascii="宋体" w:eastAsia="宋体" w:hAnsi="宋体" w:cs="宋体" w:hint="eastAsia"/>
          <w:sz w:val="32"/>
          <w:szCs w:val="32"/>
          <w:shd w:val="clear" w:color="auto" w:fill="FFFFFF"/>
        </w:rPr>
        <w:t>日11:00前报省“基层项目”办公室。</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(五)相关</w:t>
      </w:r>
      <w:r w:rsidR="000B23DC">
        <w:rPr>
          <w:rFonts w:ascii="宋体" w:eastAsia="宋体" w:hAnsi="宋体" w:cs="宋体" w:hint="eastAsia"/>
          <w:sz w:val="32"/>
          <w:szCs w:val="32"/>
          <w:shd w:val="clear" w:color="auto" w:fill="FFFFFF"/>
        </w:rPr>
        <w:t>注意</w:t>
      </w:r>
      <w:r>
        <w:rPr>
          <w:rFonts w:ascii="宋体" w:eastAsia="宋体" w:hAnsi="宋体" w:cs="宋体" w:hint="eastAsia"/>
          <w:sz w:val="32"/>
          <w:szCs w:val="32"/>
          <w:shd w:val="clear" w:color="auto" w:fill="FFFFFF"/>
        </w:rPr>
        <w:t>事项</w:t>
      </w:r>
    </w:p>
    <w:p w:rsidR="00AF1A28" w:rsidRDefault="0041798F" w:rsidP="00AF1A28">
      <w:pPr>
        <w:pStyle w:val="a5"/>
        <w:widowControl/>
        <w:shd w:val="clear" w:color="auto" w:fill="FFFFFF"/>
        <w:spacing w:beforeAutospacing="0" w:afterAutospacing="0" w:line="420" w:lineRule="atLeast"/>
        <w:rPr>
          <w:rFonts w:ascii="仿宋" w:eastAsia="仿宋" w:hAnsi="仿宋" w:cs="仿宋"/>
          <w:color w:val="333333"/>
          <w:sz w:val="32"/>
          <w:szCs w:val="32"/>
        </w:rPr>
      </w:pPr>
      <w:r>
        <w:rPr>
          <w:rFonts w:ascii="宋体" w:eastAsia="宋体" w:hAnsi="宋体" w:cs="宋体" w:hint="eastAsia"/>
          <w:sz w:val="32"/>
          <w:szCs w:val="32"/>
          <w:shd w:val="clear" w:color="auto" w:fill="FFFFFF"/>
        </w:rPr>
        <w:t xml:space="preserve">　　</w:t>
      </w:r>
      <w:r w:rsidR="00AF1A28" w:rsidRPr="00AF1A28">
        <w:rPr>
          <w:rFonts w:ascii="宋体" w:eastAsia="宋体" w:hAnsi="宋体" w:cs="宋体" w:hint="eastAsia"/>
          <w:sz w:val="32"/>
          <w:szCs w:val="32"/>
          <w:shd w:val="clear" w:color="auto" w:fill="FFFFFF"/>
        </w:rPr>
        <w:t>1.考生只能用第二代身份证报名，对使用第一代身份证报名或考试的视为无效。</w:t>
      </w:r>
    </w:p>
    <w:p w:rsidR="00AF1A28" w:rsidRPr="00AF1A28" w:rsidRDefault="00AF1A28" w:rsidP="00AF1A28">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仿宋" w:eastAsia="仿宋" w:hAnsi="仿宋" w:cs="仿宋" w:hint="eastAsia"/>
          <w:color w:val="333333"/>
          <w:sz w:val="32"/>
          <w:szCs w:val="32"/>
          <w:shd w:val="clear" w:color="auto" w:fill="FFFFFF"/>
        </w:rPr>
        <w:t>2.</w:t>
      </w:r>
      <w:r>
        <w:rPr>
          <w:rFonts w:ascii="宋体" w:eastAsia="宋体" w:hAnsi="宋体" w:cs="宋体" w:hint="eastAsia"/>
          <w:sz w:val="32"/>
          <w:szCs w:val="32"/>
          <w:shd w:val="clear" w:color="auto" w:fill="FFFFFF"/>
        </w:rPr>
        <w:t>考生报名时所填写的专业名称必须与毕业证书上的准确名称完全一致。</w:t>
      </w:r>
    </w:p>
    <w:p w:rsidR="00AF1A28" w:rsidRPr="00AF1A28" w:rsidRDefault="00AF1A28" w:rsidP="00AF1A28">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sidRPr="00AF1A28">
        <w:rPr>
          <w:rFonts w:ascii="宋体" w:eastAsia="宋体" w:hAnsi="宋体" w:cs="宋体" w:hint="eastAsia"/>
          <w:sz w:val="32"/>
          <w:szCs w:val="32"/>
          <w:shd w:val="clear" w:color="auto" w:fill="FFFFFF"/>
        </w:rPr>
        <w:t>3.考生应对提交的信息和材料的真实性负责，对恶意报名扰乱报名秩序或编造虚假信息骗取报名资格的，一经查实，取消考试资格和招募资格。</w:t>
      </w:r>
    </w:p>
    <w:p w:rsidR="00AF1A28" w:rsidRPr="00AF1A28" w:rsidRDefault="00AF1A28" w:rsidP="00AF1A28">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sidRPr="00AF1A28">
        <w:rPr>
          <w:rFonts w:ascii="宋体" w:eastAsia="宋体" w:hAnsi="宋体" w:cs="宋体" w:hint="eastAsia"/>
          <w:sz w:val="32"/>
          <w:szCs w:val="32"/>
          <w:shd w:val="clear" w:color="auto" w:fill="FFFFFF"/>
        </w:rPr>
        <w:t>4.凡考生未在规定时间内按要求参加笔试、资格复查、面试、体检、报到等情况的，均视为自动放弃应聘资格。</w:t>
      </w:r>
    </w:p>
    <w:p w:rsidR="00AF1A28" w:rsidRDefault="00AF1A28" w:rsidP="00AF1A28">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sidRPr="00AF1A28">
        <w:rPr>
          <w:rFonts w:ascii="宋体" w:eastAsia="宋体" w:hAnsi="宋体" w:cs="宋体" w:hint="eastAsia"/>
          <w:sz w:val="32"/>
          <w:szCs w:val="32"/>
          <w:shd w:val="clear" w:color="auto" w:fill="FFFFFF"/>
        </w:rPr>
        <w:t>5.对应考人员作弊行为经查实的，一律取消考试资格，情节严重的通报所在单位、学校，5年内不得参加全省高校毕业生“基层项目”</w:t>
      </w:r>
      <w:r>
        <w:rPr>
          <w:rFonts w:ascii="宋体" w:eastAsia="宋体" w:hAnsi="宋体" w:cs="宋体" w:hint="eastAsia"/>
          <w:sz w:val="32"/>
          <w:szCs w:val="32"/>
          <w:shd w:val="clear" w:color="auto" w:fill="FFFFFF"/>
        </w:rPr>
        <w:t>招募</w:t>
      </w:r>
      <w:r w:rsidRPr="00AF1A28">
        <w:rPr>
          <w:rFonts w:ascii="宋体" w:eastAsia="宋体" w:hAnsi="宋体" w:cs="宋体" w:hint="eastAsia"/>
          <w:sz w:val="32"/>
          <w:szCs w:val="32"/>
          <w:shd w:val="clear" w:color="auto" w:fill="FFFFFF"/>
        </w:rPr>
        <w:t>考试。</w:t>
      </w:r>
    </w:p>
    <w:p w:rsidR="00773AF9" w:rsidRDefault="008B03AE" w:rsidP="000B23DC">
      <w:pPr>
        <w:pStyle w:val="a5"/>
        <w:widowControl/>
        <w:shd w:val="clear" w:color="auto" w:fill="FFFFFF"/>
        <w:spacing w:beforeAutospacing="0" w:afterAutospacing="0" w:line="420" w:lineRule="atLeast"/>
        <w:ind w:firstLine="648"/>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6</w:t>
      </w:r>
      <w:r w:rsidR="0041798F">
        <w:rPr>
          <w:rFonts w:ascii="宋体" w:eastAsia="宋体" w:hAnsi="宋体" w:cs="宋体" w:hint="eastAsia"/>
          <w:sz w:val="32"/>
          <w:szCs w:val="32"/>
          <w:shd w:val="clear" w:color="auto" w:fill="FFFFFF"/>
        </w:rPr>
        <w:t>.请考生务必保持报名时所留联系电话的畅通，以便通知有关事宜。</w:t>
      </w:r>
    </w:p>
    <w:p w:rsidR="000B23DC" w:rsidRDefault="000B23DC" w:rsidP="000B23DC">
      <w:pPr>
        <w:pStyle w:val="a5"/>
        <w:widowControl/>
        <w:shd w:val="clear" w:color="auto" w:fill="FFFFFF"/>
        <w:spacing w:beforeAutospacing="0" w:afterAutospacing="0" w:line="420" w:lineRule="atLeast"/>
        <w:ind w:firstLine="648"/>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7.</w:t>
      </w:r>
      <w:r w:rsidRPr="000B23DC">
        <w:rPr>
          <w:rFonts w:ascii="宋体" w:eastAsia="宋体" w:hAnsi="宋体" w:cs="宋体" w:hint="eastAsia"/>
          <w:sz w:val="32"/>
          <w:szCs w:val="32"/>
          <w:shd w:val="clear" w:color="auto" w:fill="FFFFFF"/>
        </w:rPr>
        <w:t>招募的毕业生服务期间因身体原因或实现稳定就业须中止服务的，本人须书面申请退出服务，经服务地人力资源社会保障局批准同意后方可离岗，离岗人员不得再领取生活补助等费用，不享受服务期满优惠政策。</w:t>
      </w:r>
    </w:p>
    <w:p w:rsidR="00421866" w:rsidRPr="000B23DC" w:rsidRDefault="00421866" w:rsidP="000B23DC">
      <w:pPr>
        <w:pStyle w:val="a5"/>
        <w:widowControl/>
        <w:shd w:val="clear" w:color="auto" w:fill="FFFFFF"/>
        <w:spacing w:beforeAutospacing="0" w:afterAutospacing="0" w:line="420" w:lineRule="atLeast"/>
        <w:ind w:firstLine="648"/>
        <w:rPr>
          <w:rFonts w:ascii="宋体" w:eastAsia="宋体" w:hAnsi="宋体" w:cs="宋体"/>
          <w:sz w:val="32"/>
          <w:szCs w:val="32"/>
        </w:rPr>
      </w:pPr>
      <w:r>
        <w:rPr>
          <w:rFonts w:ascii="宋体" w:eastAsia="宋体" w:hAnsi="宋体" w:cs="宋体" w:hint="eastAsia"/>
          <w:sz w:val="32"/>
          <w:szCs w:val="32"/>
          <w:shd w:val="clear" w:color="auto" w:fill="FFFFFF"/>
        </w:rPr>
        <w:t>8.本次</w:t>
      </w:r>
      <w:r w:rsidRPr="00421866">
        <w:rPr>
          <w:rFonts w:ascii="宋体" w:eastAsia="宋体" w:hAnsi="宋体" w:cs="宋体" w:hint="eastAsia"/>
          <w:sz w:val="32"/>
          <w:szCs w:val="32"/>
          <w:shd w:val="clear" w:color="auto" w:fill="FFFFFF"/>
        </w:rPr>
        <w:t>招募考试不指定辅导教材，不组织任何形式的考前培训班。</w:t>
      </w:r>
    </w:p>
    <w:p w:rsidR="00773AF9" w:rsidRPr="00916D29" w:rsidRDefault="0041798F">
      <w:pPr>
        <w:pStyle w:val="a5"/>
        <w:widowControl/>
        <w:shd w:val="clear" w:color="auto" w:fill="FFFFFF"/>
        <w:spacing w:beforeAutospacing="0" w:afterAutospacing="0" w:line="420" w:lineRule="atLeast"/>
        <w:rPr>
          <w:rFonts w:ascii="宋体" w:eastAsia="宋体" w:hAnsi="宋体" w:cs="宋体"/>
          <w:b/>
          <w:sz w:val="32"/>
          <w:szCs w:val="32"/>
        </w:rPr>
      </w:pPr>
      <w:r>
        <w:rPr>
          <w:rFonts w:ascii="宋体" w:eastAsia="宋体" w:hAnsi="宋体" w:cs="宋体" w:hint="eastAsia"/>
          <w:sz w:val="32"/>
          <w:szCs w:val="32"/>
          <w:shd w:val="clear" w:color="auto" w:fill="FFFFFF"/>
        </w:rPr>
        <w:t xml:space="preserve">　　</w:t>
      </w:r>
      <w:r w:rsidRPr="00916D29">
        <w:rPr>
          <w:rFonts w:ascii="宋体" w:eastAsia="宋体" w:hAnsi="宋体" w:cs="宋体" w:hint="eastAsia"/>
          <w:b/>
          <w:sz w:val="32"/>
          <w:szCs w:val="32"/>
          <w:shd w:val="clear" w:color="auto" w:fill="FFFFFF"/>
        </w:rPr>
        <w:t>七、</w:t>
      </w:r>
      <w:r w:rsidR="00AF1A28" w:rsidRPr="00916D29">
        <w:rPr>
          <w:rFonts w:ascii="宋体" w:eastAsia="宋体" w:hAnsi="宋体" w:cs="宋体" w:hint="eastAsia"/>
          <w:b/>
          <w:sz w:val="32"/>
          <w:szCs w:val="32"/>
          <w:shd w:val="clear" w:color="auto" w:fill="FFFFFF"/>
        </w:rPr>
        <w:t>招募</w:t>
      </w:r>
      <w:r w:rsidRPr="00916D29">
        <w:rPr>
          <w:rFonts w:ascii="宋体" w:eastAsia="宋体" w:hAnsi="宋体" w:cs="宋体" w:hint="eastAsia"/>
          <w:b/>
          <w:sz w:val="32"/>
          <w:szCs w:val="32"/>
          <w:shd w:val="clear" w:color="auto" w:fill="FFFFFF"/>
        </w:rPr>
        <w:t>考试</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本次公开</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考试采取笔试、面试相结合的方式进行。</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(一)笔试</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lastRenderedPageBreak/>
        <w:t xml:space="preserve">　　时间：2019年</w:t>
      </w:r>
      <w:r w:rsidR="00571B1B">
        <w:rPr>
          <w:rFonts w:ascii="宋体" w:eastAsia="宋体" w:hAnsi="宋体" w:cs="宋体" w:hint="eastAsia"/>
          <w:sz w:val="32"/>
          <w:szCs w:val="32"/>
          <w:shd w:val="clear" w:color="auto" w:fill="FFFFFF"/>
        </w:rPr>
        <w:t>7</w:t>
      </w:r>
      <w:r>
        <w:rPr>
          <w:rFonts w:ascii="宋体" w:eastAsia="宋体" w:hAnsi="宋体" w:cs="宋体" w:hint="eastAsia"/>
          <w:sz w:val="32"/>
          <w:szCs w:val="32"/>
          <w:shd w:val="clear" w:color="auto" w:fill="FFFFFF"/>
        </w:rPr>
        <w:t>月</w:t>
      </w:r>
      <w:r w:rsidR="00571B1B">
        <w:rPr>
          <w:rFonts w:ascii="宋体" w:eastAsia="宋体" w:hAnsi="宋体" w:cs="宋体" w:hint="eastAsia"/>
          <w:sz w:val="32"/>
          <w:szCs w:val="32"/>
          <w:shd w:val="clear" w:color="auto" w:fill="FFFFFF"/>
        </w:rPr>
        <w:t>1</w:t>
      </w:r>
      <w:r w:rsidR="008B03AE">
        <w:rPr>
          <w:rFonts w:ascii="宋体" w:eastAsia="宋体" w:hAnsi="宋体" w:cs="宋体" w:hint="eastAsia"/>
          <w:sz w:val="32"/>
          <w:szCs w:val="32"/>
          <w:shd w:val="clear" w:color="auto" w:fill="FFFFFF"/>
        </w:rPr>
        <w:t>4</w:t>
      </w:r>
      <w:r>
        <w:rPr>
          <w:rFonts w:ascii="宋体" w:eastAsia="宋体" w:hAnsi="宋体" w:cs="宋体" w:hint="eastAsia"/>
          <w:sz w:val="32"/>
          <w:szCs w:val="32"/>
          <w:shd w:val="clear" w:color="auto" w:fill="FFFFFF"/>
        </w:rPr>
        <w:t>日(</w:t>
      </w:r>
      <w:r w:rsidR="009C431A">
        <w:rPr>
          <w:rFonts w:ascii="宋体" w:eastAsia="宋体" w:hAnsi="宋体" w:cs="宋体" w:hint="eastAsia"/>
          <w:sz w:val="32"/>
          <w:szCs w:val="32"/>
          <w:shd w:val="clear" w:color="auto" w:fill="FFFFFF"/>
        </w:rPr>
        <w:t>星期</w:t>
      </w:r>
      <w:r w:rsidR="00840DA1">
        <w:rPr>
          <w:rFonts w:ascii="宋体" w:eastAsia="宋体" w:hAnsi="宋体" w:cs="宋体" w:hint="eastAsia"/>
          <w:sz w:val="32"/>
          <w:szCs w:val="32"/>
          <w:shd w:val="clear" w:color="auto" w:fill="FFFFFF"/>
        </w:rPr>
        <w:t>日</w:t>
      </w:r>
      <w:r>
        <w:rPr>
          <w:rFonts w:ascii="宋体" w:eastAsia="宋体" w:hAnsi="宋体" w:cs="宋体" w:hint="eastAsia"/>
          <w:sz w:val="32"/>
          <w:szCs w:val="32"/>
          <w:shd w:val="clear" w:color="auto" w:fill="FFFFFF"/>
        </w:rPr>
        <w:t>)9:00—10:30(90分钟)。</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w:t>
      </w:r>
      <w:r w:rsidR="00840DA1">
        <w:rPr>
          <w:rFonts w:ascii="宋体" w:eastAsia="宋体" w:hAnsi="宋体" w:cs="宋体" w:hint="eastAsia"/>
          <w:sz w:val="32"/>
          <w:szCs w:val="32"/>
          <w:shd w:val="clear" w:color="auto" w:fill="FFFFFF"/>
        </w:rPr>
        <w:t>笔试不设开考比例，</w:t>
      </w:r>
      <w:r>
        <w:rPr>
          <w:rFonts w:ascii="宋体" w:eastAsia="宋体" w:hAnsi="宋体" w:cs="宋体" w:hint="eastAsia"/>
          <w:sz w:val="32"/>
          <w:szCs w:val="32"/>
          <w:shd w:val="clear" w:color="auto" w:fill="FFFFFF"/>
        </w:rPr>
        <w:t>采取闭卷的方式进行，科目为</w:t>
      </w:r>
      <w:r w:rsidRPr="008B03AE">
        <w:rPr>
          <w:rFonts w:ascii="宋体" w:eastAsia="宋体" w:hAnsi="宋体" w:cs="宋体" w:hint="eastAsia"/>
          <w:sz w:val="32"/>
          <w:szCs w:val="32"/>
          <w:shd w:val="clear" w:color="auto" w:fill="FFFFFF"/>
        </w:rPr>
        <w:t>《</w:t>
      </w:r>
      <w:r w:rsidR="00571B1B" w:rsidRPr="008B03AE">
        <w:rPr>
          <w:rFonts w:ascii="宋体" w:eastAsia="宋体" w:hAnsi="宋体" w:cs="宋体" w:hint="eastAsia"/>
          <w:sz w:val="32"/>
          <w:szCs w:val="32"/>
          <w:shd w:val="clear" w:color="auto" w:fill="FFFFFF"/>
        </w:rPr>
        <w:t>通用</w:t>
      </w:r>
      <w:r w:rsidRPr="008B03AE">
        <w:rPr>
          <w:rFonts w:ascii="宋体" w:eastAsia="宋体" w:hAnsi="宋体" w:cs="宋体" w:hint="eastAsia"/>
          <w:sz w:val="32"/>
          <w:szCs w:val="32"/>
          <w:shd w:val="clear" w:color="auto" w:fill="FFFFFF"/>
        </w:rPr>
        <w:t>知识》</w:t>
      </w:r>
      <w:r>
        <w:rPr>
          <w:rFonts w:ascii="宋体" w:eastAsia="宋体" w:hAnsi="宋体" w:cs="宋体" w:hint="eastAsia"/>
          <w:sz w:val="32"/>
          <w:szCs w:val="32"/>
          <w:shd w:val="clear" w:color="auto" w:fill="FFFFFF"/>
        </w:rPr>
        <w:t>。考试成绩实行百分制，满分为100分，不设及格分数线。考试地点及注意事项详见《准考证》。考生考试时需携带本人《准考证》、二代有效身份证进入考场。</w:t>
      </w:r>
    </w:p>
    <w:p w:rsidR="00773AF9" w:rsidRDefault="0041798F">
      <w:pPr>
        <w:spacing w:line="600" w:lineRule="exact"/>
        <w:ind w:firstLineChars="200" w:firstLine="640"/>
        <w:rPr>
          <w:rFonts w:ascii="宋体" w:eastAsia="宋体" w:hAnsi="宋体" w:cs="宋体"/>
          <w:spacing w:val="-4"/>
          <w:sz w:val="32"/>
          <w:szCs w:val="32"/>
        </w:rPr>
      </w:pPr>
      <w:r>
        <w:rPr>
          <w:rFonts w:ascii="宋体" w:eastAsia="宋体" w:hAnsi="宋体" w:cs="宋体" w:hint="eastAsia"/>
          <w:bCs/>
          <w:kern w:val="36"/>
          <w:sz w:val="32"/>
          <w:szCs w:val="32"/>
        </w:rPr>
        <w:t>笔试成绩网上查询时间，关注</w:t>
      </w:r>
      <w:r>
        <w:rPr>
          <w:rFonts w:ascii="宋体" w:eastAsia="宋体" w:hAnsi="宋体" w:cs="宋体" w:hint="eastAsia"/>
          <w:sz w:val="32"/>
          <w:szCs w:val="32"/>
          <w:shd w:val="clear" w:color="auto" w:fill="FFFFFF"/>
        </w:rPr>
        <w:t>吉林省人力资源和社会保障厅网站、吉林人才网</w:t>
      </w:r>
      <w:r>
        <w:rPr>
          <w:rFonts w:ascii="宋体" w:eastAsia="宋体" w:hAnsi="宋体" w:cs="宋体" w:hint="eastAsia"/>
          <w:bCs/>
          <w:kern w:val="36"/>
          <w:sz w:val="32"/>
          <w:szCs w:val="32"/>
        </w:rPr>
        <w:t>。</w:t>
      </w:r>
      <w:r w:rsidR="00D551AE">
        <w:rPr>
          <w:rFonts w:ascii="宋体" w:eastAsia="宋体" w:hAnsi="宋体" w:cs="宋体" w:hint="eastAsia"/>
          <w:bCs/>
          <w:kern w:val="36"/>
          <w:sz w:val="32"/>
          <w:szCs w:val="32"/>
        </w:rPr>
        <w:t>考生登陆报名网站</w:t>
      </w:r>
      <w:hyperlink r:id="rId10" w:history="1">
        <w:r w:rsidR="00D551AE" w:rsidRPr="004601D1">
          <w:rPr>
            <w:rStyle w:val="a8"/>
            <w:rFonts w:ascii="仿宋_GB2312" w:eastAsia="仿宋_GB2312" w:hAnsi="宋体" w:cs="宋体"/>
            <w:kern w:val="0"/>
            <w:sz w:val="32"/>
            <w:szCs w:val="32"/>
          </w:rPr>
          <w:t>http://39.98.65.77/</w:t>
        </w:r>
      </w:hyperlink>
      <w:r w:rsidR="00D551AE">
        <w:rPr>
          <w:rFonts w:ascii="宋体" w:eastAsia="宋体" w:hAnsi="宋体" w:cs="宋体" w:hint="eastAsia"/>
          <w:bCs/>
          <w:kern w:val="36"/>
          <w:sz w:val="32"/>
          <w:szCs w:val="32"/>
        </w:rPr>
        <w:t>查询笔试成绩。</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(二)面试</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笔试结束后，根据笔试成绩从高分到低分按</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岗位人数1:3的比例确定面试人选，不足1:3比例的，按实际参考人数确定，如多人笔试成绩相同且同时进入1:3比例的，一并进入面试。面试采用结构化面谈的方法进行。面试实行百分制，</w:t>
      </w:r>
      <w:r>
        <w:rPr>
          <w:rFonts w:ascii="宋体" w:eastAsia="宋体" w:hAnsi="宋体" w:cs="宋体" w:hint="eastAsia"/>
          <w:bCs/>
          <w:kern w:val="36"/>
          <w:sz w:val="32"/>
          <w:szCs w:val="32"/>
        </w:rPr>
        <w:t>满分100分，</w:t>
      </w:r>
      <w:r>
        <w:rPr>
          <w:rFonts w:ascii="宋体" w:eastAsia="宋体" w:hAnsi="宋体" w:cs="宋体" w:hint="eastAsia"/>
          <w:spacing w:val="-4"/>
          <w:sz w:val="32"/>
          <w:szCs w:val="32"/>
        </w:rPr>
        <w:t>面试</w:t>
      </w:r>
      <w:r>
        <w:rPr>
          <w:rFonts w:ascii="宋体" w:eastAsia="宋体" w:hAnsi="宋体" w:cs="宋体" w:hint="eastAsia"/>
          <w:bCs/>
          <w:kern w:val="36"/>
          <w:sz w:val="32"/>
          <w:szCs w:val="32"/>
        </w:rPr>
        <w:t>现场公布成绩。</w:t>
      </w:r>
      <w:r w:rsidR="000B23DC">
        <w:rPr>
          <w:rFonts w:ascii="宋体" w:eastAsia="宋体" w:hAnsi="宋体" w:cs="宋体" w:hint="eastAsia"/>
          <w:sz w:val="32"/>
          <w:szCs w:val="32"/>
          <w:shd w:val="clear" w:color="auto" w:fill="FFFFFF"/>
        </w:rPr>
        <w:t>面试时间和地点请考生及时关注吉林省人力资源和社会保障厅网站</w:t>
      </w:r>
      <w:r>
        <w:rPr>
          <w:rFonts w:ascii="宋体" w:eastAsia="宋体" w:hAnsi="宋体" w:cs="宋体" w:hint="eastAsia"/>
          <w:sz w:val="32"/>
          <w:szCs w:val="32"/>
          <w:shd w:val="clear" w:color="auto" w:fill="FFFFFF"/>
        </w:rPr>
        <w:t>、吉林人才网。</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面试前，由各市州、公主岭、梅河口市人力资源和社会保障局对参加面试人员进行资格审查(具体地点及联系电话见附件2)。资格审查时，参加面试人员应携带3份网上打印的《</w:t>
      </w:r>
      <w:r w:rsidR="000E1108">
        <w:rPr>
          <w:rFonts w:ascii="宋体" w:eastAsia="宋体" w:hAnsi="宋体" w:cs="宋体" w:hint="eastAsia"/>
          <w:sz w:val="32"/>
          <w:szCs w:val="32"/>
          <w:shd w:val="clear" w:color="auto" w:fill="FFFFFF"/>
        </w:rPr>
        <w:t>2019</w:t>
      </w:r>
      <w:r>
        <w:rPr>
          <w:rFonts w:ascii="宋体" w:eastAsia="宋体" w:hAnsi="宋体" w:cs="宋体" w:hint="eastAsia"/>
          <w:sz w:val="32"/>
          <w:szCs w:val="32"/>
          <w:shd w:val="clear" w:color="auto" w:fill="FFFFFF"/>
        </w:rPr>
        <w:t>年吉林省“基层项目”招募人员报名登记表》(附带3张未粘贴的近期小二寸免冠照片，与网上报名时的照片一致)及本人身份证、毕业证、执业资格证等相关证明材料的原件及复印件，没有取得毕业证的考生可提供由本校毕业生就业指导部门签署意见的毕业生就业推荐表。</w:t>
      </w:r>
    </w:p>
    <w:p w:rsidR="00773AF9" w:rsidRDefault="0041798F">
      <w:pPr>
        <w:pStyle w:val="a5"/>
        <w:widowControl/>
        <w:shd w:val="clear" w:color="auto" w:fill="FFFFFF"/>
        <w:spacing w:beforeAutospacing="0" w:afterAutospacing="0" w:line="420" w:lineRule="atLeast"/>
        <w:ind w:firstLine="645"/>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经审查不符合</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资格条件的，取消面试资格，在报考同一岗位的人员中从高分到低分依次递补。</w:t>
      </w:r>
    </w:p>
    <w:p w:rsidR="00773AF9" w:rsidRDefault="0041798F">
      <w:pPr>
        <w:pStyle w:val="a5"/>
        <w:widowControl/>
        <w:shd w:val="clear" w:color="auto" w:fill="FFFFFF"/>
        <w:spacing w:beforeAutospacing="0" w:afterAutospacing="0" w:line="420" w:lineRule="atLeast"/>
        <w:ind w:firstLine="645"/>
        <w:rPr>
          <w:rFonts w:ascii="宋体" w:eastAsia="宋体" w:hAnsi="宋体" w:cs="宋体"/>
          <w:sz w:val="32"/>
          <w:szCs w:val="32"/>
        </w:rPr>
      </w:pPr>
      <w:r>
        <w:rPr>
          <w:rFonts w:ascii="宋体" w:eastAsia="宋体" w:hAnsi="宋体" w:cs="宋体" w:hint="eastAsia"/>
          <w:sz w:val="32"/>
          <w:szCs w:val="32"/>
          <w:shd w:val="clear" w:color="auto" w:fill="FFFFFF"/>
        </w:rPr>
        <w:lastRenderedPageBreak/>
        <w:t>具体资格审查时间和地点相关通知请关注吉林省人力资源和社会保障厅网站和吉林人才网。</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(三)考试成绩计算方法</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面试结束后，按笔试成绩、面试成绩两部分计算考试总成绩，满分为100分，其中笔试成绩、面试成绩各占50%，即折算后笔试成绩、面试成绩满分均为50分。</w:t>
      </w:r>
    </w:p>
    <w:p w:rsidR="00773AF9" w:rsidRPr="00916D29" w:rsidRDefault="0041798F">
      <w:pPr>
        <w:pStyle w:val="a5"/>
        <w:widowControl/>
        <w:shd w:val="clear" w:color="auto" w:fill="FFFFFF"/>
        <w:spacing w:beforeAutospacing="0" w:afterAutospacing="0" w:line="420" w:lineRule="atLeast"/>
        <w:ind w:firstLine="640"/>
        <w:rPr>
          <w:rFonts w:ascii="宋体" w:eastAsia="宋体" w:hAnsi="宋体" w:cs="宋体"/>
          <w:b/>
          <w:sz w:val="32"/>
          <w:szCs w:val="32"/>
          <w:shd w:val="clear" w:color="auto" w:fill="FFFFFF"/>
        </w:rPr>
      </w:pPr>
      <w:r w:rsidRPr="00916D29">
        <w:rPr>
          <w:rFonts w:ascii="宋体" w:eastAsia="宋体" w:hAnsi="宋体" w:cs="宋体" w:hint="eastAsia"/>
          <w:b/>
          <w:sz w:val="32"/>
          <w:szCs w:val="32"/>
          <w:shd w:val="clear" w:color="auto" w:fill="FFFFFF"/>
        </w:rPr>
        <w:t>八、体检与公示</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从高分到低分按</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岗位人数1:1的比例确定参加体检人选，如考试成绩相同，以面试成绩高者优先，由各市州、公主岭、梅河口市人力资源和社会保障局统一组织当地拟</w:t>
      </w:r>
      <w:r w:rsidR="00840DA1">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大学生体检工作，体检标准参照《公务员录用体检通用标准(试行)》执行。</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体检合格的，在吉林省人力资源社会保障厅网站进行公示，公示期为7个工作日。体检不合格的，取消拟</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人选资格，并按总成绩从高分到低分依次递补。</w:t>
      </w:r>
    </w:p>
    <w:p w:rsidR="00773AF9" w:rsidRDefault="0041798F" w:rsidP="00AF1A28">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对公示反映有严重问题并查有实据，不符合</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条件的，取消其</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人选资格，并从报考同一岗位考试总成绩从高分到低分依次递补;对公示期满无异议的，或有反映问题但经核实不影响</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的，经培训后组织签订协议并上岗。</w:t>
      </w:r>
    </w:p>
    <w:p w:rsidR="00773AF9" w:rsidRPr="00916D29" w:rsidRDefault="0041798F">
      <w:pPr>
        <w:pStyle w:val="a5"/>
        <w:widowControl/>
        <w:shd w:val="clear" w:color="auto" w:fill="FFFFFF"/>
        <w:spacing w:beforeAutospacing="0" w:afterAutospacing="0" w:line="420" w:lineRule="atLeast"/>
        <w:rPr>
          <w:rFonts w:ascii="宋体" w:eastAsia="宋体" w:hAnsi="宋体" w:cs="宋体"/>
          <w:b/>
          <w:sz w:val="32"/>
          <w:szCs w:val="32"/>
        </w:rPr>
      </w:pPr>
      <w:r>
        <w:rPr>
          <w:rFonts w:ascii="宋体" w:eastAsia="宋体" w:hAnsi="宋体" w:cs="宋体" w:hint="eastAsia"/>
          <w:sz w:val="32"/>
          <w:szCs w:val="32"/>
          <w:shd w:val="clear" w:color="auto" w:fill="FFFFFF"/>
        </w:rPr>
        <w:t xml:space="preserve">　　</w:t>
      </w:r>
      <w:r w:rsidR="00AF1A28" w:rsidRPr="00916D29">
        <w:rPr>
          <w:rFonts w:ascii="宋体" w:eastAsia="宋体" w:hAnsi="宋体" w:cs="宋体" w:hint="eastAsia"/>
          <w:b/>
          <w:sz w:val="32"/>
          <w:szCs w:val="32"/>
          <w:shd w:val="clear" w:color="auto" w:fill="FFFFFF"/>
        </w:rPr>
        <w:t>九</w:t>
      </w:r>
      <w:r w:rsidRPr="00916D29">
        <w:rPr>
          <w:rFonts w:ascii="宋体" w:eastAsia="宋体" w:hAnsi="宋体" w:cs="宋体" w:hint="eastAsia"/>
          <w:b/>
          <w:sz w:val="32"/>
          <w:szCs w:val="32"/>
          <w:shd w:val="clear" w:color="auto" w:fill="FFFFFF"/>
        </w:rPr>
        <w:t>、信息发布及政策咨询</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shd w:val="clear" w:color="auto" w:fill="FFFFFF"/>
        </w:rPr>
        <w:t xml:space="preserve">　　吉林省人力资源和社会保障厅网站(</w:t>
      </w:r>
      <w:hyperlink r:id="rId11" w:history="1">
        <w:r>
          <w:rPr>
            <w:rStyle w:val="a8"/>
            <w:rFonts w:ascii="宋体" w:eastAsia="宋体" w:hAnsi="宋体" w:cs="宋体" w:hint="eastAsia"/>
            <w:color w:val="auto"/>
            <w:sz w:val="32"/>
            <w:szCs w:val="32"/>
            <w:shd w:val="clear" w:color="auto" w:fill="FFFFFF"/>
          </w:rPr>
          <w:t>http://hrss.jl.gov.cn</w:t>
        </w:r>
      </w:hyperlink>
      <w:r>
        <w:rPr>
          <w:rFonts w:ascii="宋体" w:eastAsia="宋体" w:hAnsi="宋体" w:cs="宋体" w:hint="eastAsia"/>
          <w:sz w:val="32"/>
          <w:szCs w:val="32"/>
          <w:shd w:val="clear" w:color="auto" w:fill="FFFFFF"/>
        </w:rPr>
        <w:t>)、吉林人才网 (</w:t>
      </w:r>
      <w:hyperlink r:id="rId12" w:history="1">
        <w:r>
          <w:rPr>
            <w:rStyle w:val="a8"/>
            <w:rFonts w:ascii="宋体" w:eastAsia="宋体" w:hAnsi="宋体" w:cs="宋体" w:hint="eastAsia"/>
            <w:color w:val="auto"/>
            <w:sz w:val="32"/>
            <w:szCs w:val="32"/>
            <w:shd w:val="clear" w:color="auto" w:fill="FFFFFF"/>
          </w:rPr>
          <w:t>http://www.jlrc.com.cn/</w:t>
        </w:r>
      </w:hyperlink>
      <w:r>
        <w:rPr>
          <w:rFonts w:ascii="宋体" w:eastAsia="宋体" w:hAnsi="宋体" w:cs="宋体" w:hint="eastAsia"/>
          <w:sz w:val="32"/>
          <w:szCs w:val="32"/>
          <w:shd w:val="clear" w:color="auto" w:fill="FFFFFF"/>
        </w:rPr>
        <w:t>)为本次公开</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工作的专用网站。有关公开</w:t>
      </w:r>
      <w:r w:rsidR="00AF1A28">
        <w:rPr>
          <w:rFonts w:ascii="宋体" w:eastAsia="宋体" w:hAnsi="宋体" w:cs="宋体" w:hint="eastAsia"/>
          <w:sz w:val="32"/>
          <w:szCs w:val="32"/>
          <w:shd w:val="clear" w:color="auto" w:fill="FFFFFF"/>
        </w:rPr>
        <w:t>招募</w:t>
      </w:r>
      <w:r>
        <w:rPr>
          <w:rFonts w:ascii="宋体" w:eastAsia="宋体" w:hAnsi="宋体" w:cs="宋体" w:hint="eastAsia"/>
          <w:sz w:val="32"/>
          <w:szCs w:val="32"/>
          <w:shd w:val="clear" w:color="auto" w:fill="FFFFFF"/>
        </w:rPr>
        <w:t>公告(补充公告)、考试报名、笔试成绩查询等信息均通过本网站进行发布，请考生注意查询。</w:t>
      </w:r>
    </w:p>
    <w:p w:rsidR="00571B1B" w:rsidRDefault="0041798F" w:rsidP="008B03AE">
      <w:pPr>
        <w:pStyle w:val="a5"/>
        <w:widowControl/>
        <w:shd w:val="clear" w:color="auto" w:fill="FFFFFF"/>
        <w:spacing w:beforeAutospacing="0" w:afterAutospacing="0" w:line="420" w:lineRule="atLeast"/>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lastRenderedPageBreak/>
        <w:t xml:space="preserve">　　此公告未尽事宜请及时关注补充公告。</w:t>
      </w:r>
    </w:p>
    <w:p w:rsidR="00571B1B" w:rsidRDefault="00571B1B">
      <w:pPr>
        <w:pStyle w:val="a5"/>
        <w:widowControl/>
        <w:shd w:val="clear" w:color="auto" w:fill="FFFFFF"/>
        <w:spacing w:beforeAutospacing="0" w:afterAutospacing="0" w:line="420" w:lineRule="atLeast"/>
        <w:ind w:firstLineChars="1702" w:firstLine="5446"/>
        <w:rPr>
          <w:rFonts w:ascii="宋体" w:eastAsia="宋体" w:hAnsi="宋体" w:cs="宋体"/>
          <w:sz w:val="32"/>
          <w:szCs w:val="32"/>
          <w:shd w:val="clear" w:color="auto" w:fill="FFFFFF"/>
        </w:rPr>
      </w:pPr>
    </w:p>
    <w:p w:rsidR="00571B1B" w:rsidRDefault="0041798F" w:rsidP="00D551AE">
      <w:pPr>
        <w:pStyle w:val="a5"/>
        <w:widowControl/>
        <w:shd w:val="clear" w:color="auto" w:fill="FFFFFF"/>
        <w:spacing w:beforeAutospacing="0" w:afterAutospacing="0" w:line="420" w:lineRule="atLeast"/>
        <w:ind w:firstLineChars="1702" w:firstLine="5446"/>
        <w:rPr>
          <w:rStyle w:val="a8"/>
          <w:rFonts w:ascii="宋体" w:eastAsia="宋体" w:hAnsi="宋体" w:cs="宋体"/>
          <w:color w:val="auto"/>
          <w:sz w:val="32"/>
          <w:szCs w:val="32"/>
          <w:u w:val="none"/>
          <w:shd w:val="clear" w:color="auto" w:fill="FFFFFF"/>
        </w:rPr>
      </w:pPr>
      <w:r>
        <w:rPr>
          <w:rFonts w:ascii="宋体" w:eastAsia="宋体" w:hAnsi="宋体" w:cs="宋体" w:hint="eastAsia"/>
          <w:sz w:val="32"/>
          <w:szCs w:val="32"/>
          <w:shd w:val="clear" w:color="auto" w:fill="FFFFFF"/>
        </w:rPr>
        <w:t>2019年</w:t>
      </w:r>
      <w:r w:rsidR="00571B1B">
        <w:rPr>
          <w:rFonts w:ascii="宋体" w:eastAsia="宋体" w:hAnsi="宋体" w:cs="宋体" w:hint="eastAsia"/>
          <w:sz w:val="32"/>
          <w:szCs w:val="32"/>
          <w:shd w:val="clear" w:color="auto" w:fill="FFFFFF"/>
        </w:rPr>
        <w:t>6</w:t>
      </w:r>
      <w:r>
        <w:rPr>
          <w:rFonts w:ascii="宋体" w:eastAsia="宋体" w:hAnsi="宋体" w:cs="宋体" w:hint="eastAsia"/>
          <w:sz w:val="32"/>
          <w:szCs w:val="32"/>
          <w:shd w:val="clear" w:color="auto" w:fill="FFFFFF"/>
        </w:rPr>
        <w:t>月</w:t>
      </w:r>
      <w:r w:rsidR="00571B1B">
        <w:rPr>
          <w:rFonts w:ascii="宋体" w:eastAsia="宋体" w:hAnsi="宋体" w:cs="宋体" w:hint="eastAsia"/>
          <w:sz w:val="32"/>
          <w:szCs w:val="32"/>
          <w:shd w:val="clear" w:color="auto" w:fill="FFFFFF"/>
        </w:rPr>
        <w:t>1</w:t>
      </w:r>
      <w:r w:rsidR="006F79C7">
        <w:rPr>
          <w:rFonts w:ascii="宋体" w:eastAsia="宋体" w:hAnsi="宋体" w:cs="宋体" w:hint="eastAsia"/>
          <w:sz w:val="32"/>
          <w:szCs w:val="32"/>
          <w:shd w:val="clear" w:color="auto" w:fill="FFFFFF"/>
        </w:rPr>
        <w:t>4</w:t>
      </w:r>
      <w:r>
        <w:rPr>
          <w:rFonts w:ascii="宋体" w:eastAsia="宋体" w:hAnsi="宋体" w:cs="宋体" w:hint="eastAsia"/>
          <w:sz w:val="32"/>
          <w:szCs w:val="32"/>
          <w:shd w:val="clear" w:color="auto" w:fill="FFFFFF"/>
        </w:rPr>
        <w:t>日</w:t>
      </w:r>
    </w:p>
    <w:p w:rsidR="00773AF9" w:rsidRDefault="0041798F">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r>
        <w:rPr>
          <w:rStyle w:val="a8"/>
          <w:rFonts w:ascii="宋体" w:eastAsia="宋体" w:hAnsi="宋体" w:cs="宋体" w:hint="eastAsia"/>
          <w:color w:val="auto"/>
          <w:sz w:val="32"/>
          <w:szCs w:val="32"/>
          <w:u w:val="none"/>
          <w:shd w:val="clear" w:color="auto" w:fill="FFFFFF"/>
        </w:rPr>
        <w:t>附件1</w:t>
      </w:r>
      <w:r w:rsidR="00916D29">
        <w:rPr>
          <w:rStyle w:val="a8"/>
          <w:rFonts w:ascii="宋体" w:eastAsia="宋体" w:hAnsi="宋体" w:cs="宋体" w:hint="eastAsia"/>
          <w:color w:val="auto"/>
          <w:sz w:val="32"/>
          <w:szCs w:val="32"/>
          <w:u w:val="none"/>
          <w:shd w:val="clear" w:color="auto" w:fill="FFFFFF"/>
        </w:rPr>
        <w:t>：</w:t>
      </w:r>
      <w:r w:rsidR="003B394D" w:rsidRPr="003B394D">
        <w:rPr>
          <w:rStyle w:val="a8"/>
          <w:rFonts w:ascii="宋体" w:eastAsia="宋体" w:hAnsi="宋体" w:cs="宋体" w:hint="eastAsia"/>
          <w:b/>
          <w:color w:val="auto"/>
          <w:sz w:val="32"/>
          <w:szCs w:val="32"/>
          <w:u w:val="none"/>
          <w:shd w:val="clear" w:color="auto" w:fill="FFFFFF"/>
        </w:rPr>
        <w:t>2019年</w:t>
      </w:r>
      <w:hyperlink r:id="rId13" w:history="1">
        <w:r w:rsidRPr="00916D29">
          <w:rPr>
            <w:rStyle w:val="a8"/>
            <w:rFonts w:ascii="宋体" w:eastAsia="宋体" w:hAnsi="宋体" w:cs="宋体" w:hint="eastAsia"/>
            <w:b/>
            <w:color w:val="auto"/>
            <w:sz w:val="32"/>
            <w:szCs w:val="32"/>
            <w:u w:val="none"/>
            <w:shd w:val="clear" w:color="auto" w:fill="FFFFFF"/>
          </w:rPr>
          <w:t>吉林省高校毕业生基层公共服务项目岗位情况一览表.xls</w:t>
        </w:r>
      </w:hyperlink>
    </w:p>
    <w:p w:rsidR="00773AF9" w:rsidRDefault="0041798F" w:rsidP="008B03AE">
      <w:pPr>
        <w:pStyle w:val="a5"/>
        <w:widowControl/>
        <w:shd w:val="clear" w:color="auto" w:fill="FFFFFF"/>
        <w:spacing w:beforeAutospacing="0" w:afterAutospacing="0" w:line="420" w:lineRule="atLeast"/>
        <w:rPr>
          <w:rFonts w:ascii="宋体" w:eastAsia="宋体" w:hAnsi="宋体" w:cs="宋体"/>
          <w:b/>
          <w:sz w:val="32"/>
          <w:szCs w:val="32"/>
          <w:shd w:val="clear" w:color="auto" w:fill="FFFFFF"/>
        </w:rPr>
      </w:pPr>
      <w:r>
        <w:rPr>
          <w:rStyle w:val="a8"/>
          <w:rFonts w:ascii="宋体" w:eastAsia="宋体" w:hAnsi="宋体" w:cs="宋体" w:hint="eastAsia"/>
          <w:color w:val="auto"/>
          <w:sz w:val="32"/>
          <w:szCs w:val="32"/>
          <w:u w:val="none"/>
          <w:shd w:val="clear" w:color="auto" w:fill="FFFFFF"/>
        </w:rPr>
        <w:t>附件2</w:t>
      </w:r>
      <w:r w:rsidR="00916D29">
        <w:rPr>
          <w:rStyle w:val="a8"/>
          <w:rFonts w:ascii="宋体" w:eastAsia="宋体" w:hAnsi="宋体" w:cs="宋体" w:hint="eastAsia"/>
          <w:color w:val="auto"/>
          <w:sz w:val="32"/>
          <w:szCs w:val="32"/>
          <w:u w:val="none"/>
          <w:shd w:val="clear" w:color="auto" w:fill="FFFFFF"/>
        </w:rPr>
        <w:t>：</w:t>
      </w:r>
      <w:r w:rsidR="00571B1B">
        <w:rPr>
          <w:rFonts w:ascii="宋体" w:eastAsia="宋体" w:hAnsi="宋体" w:cs="宋体" w:hint="eastAsia"/>
          <w:b/>
          <w:sz w:val="32"/>
          <w:szCs w:val="32"/>
          <w:shd w:val="clear" w:color="auto" w:fill="FFFFFF"/>
        </w:rPr>
        <w:t>吉林省人力资源和社会保障厅和</w:t>
      </w:r>
      <w:r>
        <w:rPr>
          <w:rFonts w:ascii="宋体" w:eastAsia="宋体" w:hAnsi="宋体" w:cs="宋体" w:hint="eastAsia"/>
          <w:b/>
          <w:sz w:val="32"/>
          <w:szCs w:val="32"/>
          <w:shd w:val="clear" w:color="auto" w:fill="FFFFFF"/>
        </w:rPr>
        <w:t>各市(州)</w:t>
      </w:r>
      <w:r w:rsidR="00571B1B">
        <w:rPr>
          <w:rFonts w:ascii="宋体" w:eastAsia="宋体" w:hAnsi="宋体" w:cs="宋体" w:hint="eastAsia"/>
          <w:b/>
          <w:sz w:val="32"/>
          <w:szCs w:val="32"/>
          <w:shd w:val="clear" w:color="auto" w:fill="FFFFFF"/>
        </w:rPr>
        <w:t>人力资源和社会保障局</w:t>
      </w:r>
      <w:r>
        <w:rPr>
          <w:rFonts w:ascii="宋体" w:eastAsia="宋体" w:hAnsi="宋体" w:cs="宋体" w:hint="eastAsia"/>
          <w:b/>
          <w:sz w:val="32"/>
          <w:szCs w:val="32"/>
          <w:shd w:val="clear" w:color="auto" w:fill="FFFFFF"/>
        </w:rPr>
        <w:t>“基层项目”咨询电话及办公室地址</w:t>
      </w:r>
    </w:p>
    <w:p w:rsidR="00773AF9" w:rsidRPr="003B394D" w:rsidRDefault="00773AF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5426C9" w:rsidRDefault="005426C9">
      <w:pPr>
        <w:pStyle w:val="a5"/>
        <w:widowControl/>
        <w:shd w:val="clear" w:color="auto" w:fill="FFFFFF"/>
        <w:spacing w:beforeAutospacing="0" w:afterAutospacing="0" w:line="420" w:lineRule="atLeast"/>
        <w:rPr>
          <w:rStyle w:val="a8"/>
          <w:rFonts w:ascii="宋体" w:eastAsia="宋体" w:hAnsi="宋体" w:cs="宋体"/>
          <w:color w:val="auto"/>
          <w:sz w:val="32"/>
          <w:szCs w:val="32"/>
          <w:u w:val="none"/>
          <w:shd w:val="clear" w:color="auto" w:fill="FFFFFF"/>
        </w:rPr>
      </w:pPr>
    </w:p>
    <w:p w:rsidR="00EF53DE" w:rsidRDefault="00EF53DE">
      <w:pPr>
        <w:pStyle w:val="a5"/>
        <w:widowControl/>
        <w:shd w:val="clear" w:color="auto" w:fill="FFFFFF"/>
        <w:spacing w:beforeAutospacing="0" w:afterAutospacing="0" w:line="420" w:lineRule="atLeast"/>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lastRenderedPageBreak/>
        <w:t>附件2</w:t>
      </w:r>
    </w:p>
    <w:p w:rsidR="0074657A" w:rsidRDefault="0041798F">
      <w:pPr>
        <w:pStyle w:val="a5"/>
        <w:widowControl/>
        <w:shd w:val="clear" w:color="auto" w:fill="FFFFFF"/>
        <w:spacing w:beforeAutospacing="0" w:afterAutospacing="0" w:line="420" w:lineRule="atLeast"/>
        <w:ind w:firstLine="640"/>
        <w:rPr>
          <w:rFonts w:ascii="宋体" w:eastAsia="宋体" w:hAnsi="宋体" w:cs="宋体"/>
          <w:b/>
          <w:sz w:val="32"/>
          <w:szCs w:val="32"/>
          <w:shd w:val="clear" w:color="auto" w:fill="FFFFFF"/>
        </w:rPr>
      </w:pPr>
      <w:r>
        <w:rPr>
          <w:rFonts w:ascii="宋体" w:eastAsia="宋体" w:hAnsi="宋体" w:cs="宋体" w:hint="eastAsia"/>
          <w:b/>
          <w:sz w:val="32"/>
          <w:szCs w:val="32"/>
          <w:shd w:val="clear" w:color="auto" w:fill="FFFFFF"/>
        </w:rPr>
        <w:t>吉林省人力资源和社会保障厅“基层项目”办公室</w:t>
      </w:r>
    </w:p>
    <w:p w:rsidR="0074657A" w:rsidRPr="0074657A" w:rsidRDefault="0074657A">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sidRPr="0074657A">
        <w:rPr>
          <w:rFonts w:ascii="宋体" w:eastAsia="宋体" w:hAnsi="宋体" w:cs="宋体" w:hint="eastAsia"/>
          <w:sz w:val="32"/>
          <w:szCs w:val="32"/>
          <w:shd w:val="clear" w:color="auto" w:fill="FFFFFF"/>
        </w:rPr>
        <w:t>（联系人及监督举报电话）</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联系人：刘爽  联系电话：0431-856111</w:t>
      </w:r>
      <w:r w:rsidR="00840DA1">
        <w:rPr>
          <w:rFonts w:ascii="宋体" w:eastAsia="宋体" w:hAnsi="宋体" w:cs="宋体" w:hint="eastAsia"/>
          <w:sz w:val="32"/>
          <w:szCs w:val="32"/>
          <w:shd w:val="clear" w:color="auto" w:fill="FFFFFF"/>
        </w:rPr>
        <w:t>91</w:t>
      </w:r>
    </w:p>
    <w:p w:rsidR="0015171B" w:rsidRDefault="0015171B" w:rsidP="0015171B">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 xml:space="preserve">        刘琳  联系电话：0431-85611153</w:t>
      </w:r>
    </w:p>
    <w:p w:rsidR="00773AF9" w:rsidRDefault="0041798F" w:rsidP="00571B1B">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地址：吉林省人才交流开发中心 长春市建设街2650号</w:t>
      </w:r>
    </w:p>
    <w:p w:rsidR="00773AF9" w:rsidRDefault="0041798F">
      <w:pPr>
        <w:pStyle w:val="a5"/>
        <w:widowControl/>
        <w:shd w:val="clear" w:color="auto" w:fill="FFFFFF"/>
        <w:spacing w:beforeAutospacing="0" w:afterAutospacing="0" w:line="420" w:lineRule="atLeast"/>
        <w:ind w:firstLineChars="200" w:firstLine="643"/>
        <w:rPr>
          <w:rFonts w:ascii="宋体" w:eastAsia="宋体" w:hAnsi="宋体" w:cs="宋体"/>
          <w:b/>
          <w:sz w:val="32"/>
          <w:szCs w:val="32"/>
          <w:shd w:val="clear" w:color="auto" w:fill="FFFFFF"/>
        </w:rPr>
      </w:pPr>
      <w:r>
        <w:rPr>
          <w:rFonts w:ascii="宋体" w:eastAsia="宋体" w:hAnsi="宋体" w:cs="宋体" w:hint="eastAsia"/>
          <w:b/>
          <w:sz w:val="32"/>
          <w:szCs w:val="32"/>
          <w:shd w:val="clear" w:color="auto" w:fill="FFFFFF"/>
        </w:rPr>
        <w:t>各市(州)人社局“基层项目”咨询电话及办公室地址</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长春市人力资源和社会保障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联系人：战雪 联系电话：0431-88781568</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地址：长春市人才服务中心 长春市净月区天富路1567号，中国长春人力资源产业园A座2112室</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吉林市人力资源和社会保障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联系人：孙小红、卢狄 联系电话：0432-62507870</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 xml:space="preserve">　　地址：吉林市人才服务中心 吉林省吉林市昌邑区辽北路166号41</w:t>
      </w:r>
      <w:r w:rsidR="006023C6">
        <w:rPr>
          <w:rFonts w:ascii="宋体" w:eastAsia="宋体" w:hAnsi="宋体" w:cs="宋体" w:hint="eastAsia"/>
          <w:sz w:val="32"/>
          <w:szCs w:val="32"/>
          <w:shd w:val="clear" w:color="auto" w:fill="FFFFFF"/>
        </w:rPr>
        <w:t>7</w:t>
      </w:r>
      <w:r>
        <w:rPr>
          <w:rFonts w:ascii="宋体" w:eastAsia="宋体" w:hAnsi="宋体" w:cs="宋体" w:hint="eastAsia"/>
          <w:sz w:val="32"/>
          <w:szCs w:val="32"/>
          <w:shd w:val="clear" w:color="auto" w:fill="FFFFFF"/>
        </w:rPr>
        <w:t>室人才开发科</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 xml:space="preserve">　　四平市人力资源和社会保障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left="640"/>
        <w:rPr>
          <w:rFonts w:ascii="宋体" w:eastAsia="宋体" w:hAnsi="宋体" w:cs="宋体"/>
          <w:sz w:val="32"/>
          <w:szCs w:val="32"/>
        </w:rPr>
      </w:pPr>
      <w:r>
        <w:rPr>
          <w:rFonts w:ascii="宋体" w:eastAsia="宋体" w:hAnsi="宋体" w:cs="宋体" w:hint="eastAsia"/>
          <w:sz w:val="32"/>
          <w:szCs w:val="32"/>
          <w:shd w:val="clear" w:color="auto" w:fill="FFFFFF"/>
        </w:rPr>
        <w:t>联系人：张绍良、张新 联系电话：0434-3266602</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地址：四平市人社局就业促进科 四平市铁西区市府路59号 四平市政府一楼</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辽源市人力资源和社会保障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shd w:val="clear" w:color="auto" w:fill="FFFFFF"/>
        </w:rPr>
        <w:t>联系人：杜莉萍 联系电话：0437-6095678</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地址：辽源市人才交流开发中心，辽源市西宁大路99号，就业服务局四楼</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lastRenderedPageBreak/>
        <w:t>通化市人力资源和社会保障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rPr>
          <w:rFonts w:ascii="宋体" w:eastAsia="宋体" w:hAnsi="宋体" w:cs="宋体"/>
          <w:sz w:val="32"/>
          <w:szCs w:val="32"/>
        </w:rPr>
      </w:pPr>
      <w:r>
        <w:rPr>
          <w:rFonts w:ascii="宋体" w:eastAsia="宋体" w:hAnsi="宋体" w:cs="宋体" w:hint="eastAsia"/>
          <w:sz w:val="32"/>
          <w:szCs w:val="32"/>
        </w:rPr>
        <w:t xml:space="preserve">    联系人：许晓斌 联系电话：0435-3269089</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地址：通化市人才交流服务中心，通化市新光路296号</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白山市人力资源和社会保障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left="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联系人：胡博  联系电话：0439-3250852</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地址：白山市人才交流开发中心，白山市浑江区新华路2号</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松原市人力资源和社会保障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left="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联系人：董相伯 联系电话：0438-2691002</w:t>
      </w:r>
    </w:p>
    <w:p w:rsidR="00773AF9" w:rsidRDefault="0041798F">
      <w:pPr>
        <w:pStyle w:val="a5"/>
        <w:widowControl/>
        <w:shd w:val="clear" w:color="auto" w:fill="FFFFFF"/>
        <w:spacing w:beforeAutospacing="0" w:afterAutospacing="0" w:line="420" w:lineRule="atLeast"/>
        <w:ind w:left="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地址：松原市人才交流服务中心三楼松原市松江大街2300号</w:t>
      </w:r>
    </w:p>
    <w:p w:rsidR="00773AF9" w:rsidRDefault="0041798F">
      <w:pPr>
        <w:pStyle w:val="a5"/>
        <w:widowControl/>
        <w:shd w:val="clear" w:color="auto" w:fill="FFFFFF"/>
        <w:spacing w:beforeAutospacing="0" w:afterAutospacing="0" w:line="420" w:lineRule="atLeast"/>
        <w:ind w:left="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白城人力资源和社会保障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left="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联系人：崔丽。联系电话0436-3209701</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地址：白城市暨洮北区人才交流中心，白城市中兴东大路2-21号</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延边州人力资源和社会保障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联系人：王鸣燕、唐磊。联系电话：0433-2879098</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地址：延边州人才服务中心，吉林省延吉市建工街500号，延边州人力资源和社会保障局</w:t>
      </w:r>
      <w:r w:rsidR="006023C6">
        <w:rPr>
          <w:rFonts w:ascii="宋体" w:eastAsia="宋体" w:hAnsi="宋体" w:cs="宋体" w:hint="eastAsia"/>
          <w:sz w:val="32"/>
          <w:szCs w:val="32"/>
          <w:shd w:val="clear" w:color="auto" w:fill="FFFFFF"/>
        </w:rPr>
        <w:t>412</w:t>
      </w:r>
      <w:r>
        <w:rPr>
          <w:rFonts w:ascii="宋体" w:eastAsia="宋体" w:hAnsi="宋体" w:cs="宋体" w:hint="eastAsia"/>
          <w:sz w:val="32"/>
          <w:szCs w:val="32"/>
          <w:shd w:val="clear" w:color="auto" w:fill="FFFFFF"/>
        </w:rPr>
        <w:t>室就业与人才交流科。</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梅河口市人力资源和社会保障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联系人：孙丽 联系电话：0435-4303049</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rPr>
      </w:pPr>
      <w:r>
        <w:rPr>
          <w:rFonts w:ascii="宋体" w:eastAsia="宋体" w:hAnsi="宋体" w:cs="宋体" w:hint="eastAsia"/>
          <w:sz w:val="32"/>
          <w:szCs w:val="32"/>
          <w:shd w:val="clear" w:color="auto" w:fill="FFFFFF"/>
        </w:rPr>
        <w:t>地址：梅河口市人社局人才管理科，梅河口市滨河南街人力资源和社会保障局10楼1013</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公主岭市人力资源和社会保障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联系人：王姣晶   联系电话：0434-6292044</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lastRenderedPageBreak/>
        <w:t>地址：公主岭市人才交流服务中心，公主岭市西公主大街170号(公主岭市岭西小学对过)</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长白山管委会人力资源和社会保障</w:t>
      </w:r>
      <w:r w:rsidR="004101EA">
        <w:rPr>
          <w:rFonts w:ascii="宋体" w:eastAsia="宋体" w:hAnsi="宋体" w:cs="宋体" w:hint="eastAsia"/>
          <w:sz w:val="32"/>
          <w:szCs w:val="32"/>
          <w:shd w:val="clear" w:color="auto" w:fill="FFFFFF"/>
        </w:rPr>
        <w:t>局</w:t>
      </w:r>
      <w:r>
        <w:rPr>
          <w:rFonts w:ascii="宋体" w:eastAsia="宋体" w:hAnsi="宋体" w:cs="宋体" w:hint="eastAsia"/>
          <w:sz w:val="32"/>
          <w:szCs w:val="32"/>
          <w:shd w:val="clear" w:color="auto" w:fill="FFFFFF"/>
        </w:rPr>
        <w:t>“基层项目”办公室</w:t>
      </w:r>
    </w:p>
    <w:p w:rsidR="00773AF9" w:rsidRDefault="0041798F">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联系人:任艳艳   联系电话:0433-5757866</w:t>
      </w:r>
    </w:p>
    <w:p w:rsidR="00773AF9" w:rsidRDefault="0041798F">
      <w:pPr>
        <w:pStyle w:val="a5"/>
        <w:widowControl/>
        <w:shd w:val="clear" w:color="auto" w:fill="FFFFFF"/>
        <w:spacing w:beforeAutospacing="0" w:afterAutospacing="0" w:line="420" w:lineRule="atLeast"/>
        <w:ind w:firstLineChars="200" w:firstLine="640"/>
        <w:rPr>
          <w:rFonts w:ascii="宋体" w:eastAsia="宋体" w:hAnsi="宋体" w:cs="宋体"/>
          <w:sz w:val="32"/>
          <w:szCs w:val="32"/>
          <w:shd w:val="clear" w:color="auto" w:fill="FFFFFF"/>
        </w:rPr>
      </w:pPr>
      <w:r>
        <w:rPr>
          <w:rFonts w:ascii="宋体" w:eastAsia="宋体" w:hAnsi="宋体" w:cs="宋体" w:hint="eastAsia"/>
          <w:sz w:val="32"/>
          <w:szCs w:val="32"/>
          <w:shd w:val="clear" w:color="auto" w:fill="FFFFFF"/>
        </w:rPr>
        <w:t>地址：长白山管委会池北区池北大街与白丁香路交汇 长白山管委会人力资源和社会保障局</w:t>
      </w:r>
    </w:p>
    <w:p w:rsidR="00773AF9" w:rsidRDefault="00773AF9">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p>
    <w:p w:rsidR="00773AF9" w:rsidRDefault="00773AF9">
      <w:pPr>
        <w:pStyle w:val="a5"/>
        <w:widowControl/>
        <w:shd w:val="clear" w:color="auto" w:fill="FFFFFF"/>
        <w:spacing w:beforeAutospacing="0" w:afterAutospacing="0" w:line="420" w:lineRule="atLeast"/>
        <w:ind w:firstLine="640"/>
        <w:rPr>
          <w:rFonts w:ascii="宋体" w:eastAsia="宋体" w:hAnsi="宋体" w:cs="宋体"/>
          <w:sz w:val="32"/>
          <w:szCs w:val="32"/>
          <w:shd w:val="clear" w:color="auto" w:fill="FFFFFF"/>
        </w:rPr>
      </w:pPr>
    </w:p>
    <w:p w:rsidR="00773AF9" w:rsidRDefault="0041798F">
      <w:pPr>
        <w:pStyle w:val="a5"/>
        <w:widowControl/>
        <w:shd w:val="clear" w:color="auto" w:fill="FFFFFF"/>
        <w:spacing w:beforeAutospacing="0" w:afterAutospacing="0" w:line="420" w:lineRule="atLeast"/>
        <w:jc w:val="center"/>
        <w:rPr>
          <w:rFonts w:ascii="宋体" w:eastAsia="宋体" w:hAnsi="宋体" w:cs="宋体"/>
          <w:sz w:val="32"/>
          <w:szCs w:val="32"/>
        </w:rPr>
      </w:pPr>
      <w:r>
        <w:rPr>
          <w:rFonts w:ascii="宋体" w:eastAsia="宋体" w:hAnsi="宋体" w:cs="宋体" w:hint="eastAsia"/>
          <w:sz w:val="32"/>
          <w:szCs w:val="32"/>
          <w:shd w:val="clear" w:color="auto" w:fill="FFFFFF"/>
        </w:rPr>
        <w:t xml:space="preserve">　</w:t>
      </w:r>
    </w:p>
    <w:p w:rsidR="00773AF9" w:rsidRDefault="00773AF9">
      <w:pPr>
        <w:rPr>
          <w:rFonts w:ascii="宋体" w:eastAsia="宋体" w:hAnsi="宋体" w:cs="宋体"/>
        </w:rPr>
      </w:pPr>
    </w:p>
    <w:sectPr w:rsidR="00773AF9" w:rsidSect="00571B1B">
      <w:footerReference w:type="default" r:id="rId14"/>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5F0" w:rsidRDefault="002475F0" w:rsidP="00773AF9">
      <w:r>
        <w:separator/>
      </w:r>
    </w:p>
  </w:endnote>
  <w:endnote w:type="continuationSeparator" w:id="1">
    <w:p w:rsidR="002475F0" w:rsidRDefault="002475F0" w:rsidP="00773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6D" w:rsidRDefault="00EB222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80626D" w:rsidRDefault="00EB2229">
                <w:pPr>
                  <w:pStyle w:val="a3"/>
                </w:pPr>
                <w:fldSimple w:instr=" PAGE  \* MERGEFORMAT ">
                  <w:r w:rsidR="003B394D">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5F0" w:rsidRDefault="002475F0" w:rsidP="00773AF9">
      <w:r>
        <w:separator/>
      </w:r>
    </w:p>
  </w:footnote>
  <w:footnote w:type="continuationSeparator" w:id="1">
    <w:p w:rsidR="002475F0" w:rsidRDefault="002475F0" w:rsidP="00773A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5BF53BB"/>
    <w:rsid w:val="00020306"/>
    <w:rsid w:val="0006747A"/>
    <w:rsid w:val="000B23DC"/>
    <w:rsid w:val="000E1108"/>
    <w:rsid w:val="000E49EB"/>
    <w:rsid w:val="00142AAB"/>
    <w:rsid w:val="0015171B"/>
    <w:rsid w:val="001768FC"/>
    <w:rsid w:val="00236DD7"/>
    <w:rsid w:val="002475F0"/>
    <w:rsid w:val="00255EEA"/>
    <w:rsid w:val="002F0E40"/>
    <w:rsid w:val="00306CB2"/>
    <w:rsid w:val="003B394D"/>
    <w:rsid w:val="003C6FF5"/>
    <w:rsid w:val="003F48FE"/>
    <w:rsid w:val="004101EA"/>
    <w:rsid w:val="0041798F"/>
    <w:rsid w:val="00421866"/>
    <w:rsid w:val="00422B09"/>
    <w:rsid w:val="00440A2D"/>
    <w:rsid w:val="00440D1B"/>
    <w:rsid w:val="004933F7"/>
    <w:rsid w:val="004D6D48"/>
    <w:rsid w:val="004E73E5"/>
    <w:rsid w:val="005426C9"/>
    <w:rsid w:val="00571B1B"/>
    <w:rsid w:val="005C6978"/>
    <w:rsid w:val="005E7491"/>
    <w:rsid w:val="00601737"/>
    <w:rsid w:val="006023C6"/>
    <w:rsid w:val="00626AD8"/>
    <w:rsid w:val="00682CBE"/>
    <w:rsid w:val="00684C62"/>
    <w:rsid w:val="006B1416"/>
    <w:rsid w:val="006F79C7"/>
    <w:rsid w:val="007148D3"/>
    <w:rsid w:val="0074657A"/>
    <w:rsid w:val="00752A97"/>
    <w:rsid w:val="00773AF9"/>
    <w:rsid w:val="007A2A5F"/>
    <w:rsid w:val="007A6A45"/>
    <w:rsid w:val="007D2ED4"/>
    <w:rsid w:val="0080626D"/>
    <w:rsid w:val="00840DA1"/>
    <w:rsid w:val="008456B8"/>
    <w:rsid w:val="00855D6E"/>
    <w:rsid w:val="0089244F"/>
    <w:rsid w:val="008B03AE"/>
    <w:rsid w:val="008F2CCA"/>
    <w:rsid w:val="00915D05"/>
    <w:rsid w:val="00916D29"/>
    <w:rsid w:val="009239F8"/>
    <w:rsid w:val="0092726A"/>
    <w:rsid w:val="00956533"/>
    <w:rsid w:val="00976791"/>
    <w:rsid w:val="009C431A"/>
    <w:rsid w:val="009D1E17"/>
    <w:rsid w:val="00A906EC"/>
    <w:rsid w:val="00AF1A28"/>
    <w:rsid w:val="00B411E0"/>
    <w:rsid w:val="00B94875"/>
    <w:rsid w:val="00BA6EFE"/>
    <w:rsid w:val="00BB0356"/>
    <w:rsid w:val="00BB62C9"/>
    <w:rsid w:val="00BC28BC"/>
    <w:rsid w:val="00BE3E9D"/>
    <w:rsid w:val="00D34030"/>
    <w:rsid w:val="00D5285A"/>
    <w:rsid w:val="00D551AE"/>
    <w:rsid w:val="00D91367"/>
    <w:rsid w:val="00E83740"/>
    <w:rsid w:val="00EB2229"/>
    <w:rsid w:val="00ED3D05"/>
    <w:rsid w:val="00EF53DE"/>
    <w:rsid w:val="00F62D51"/>
    <w:rsid w:val="00FC73D2"/>
    <w:rsid w:val="01146566"/>
    <w:rsid w:val="015B6A1C"/>
    <w:rsid w:val="015D7268"/>
    <w:rsid w:val="03140F5D"/>
    <w:rsid w:val="03C54CC8"/>
    <w:rsid w:val="04770C31"/>
    <w:rsid w:val="06CC292F"/>
    <w:rsid w:val="079530CC"/>
    <w:rsid w:val="0813507A"/>
    <w:rsid w:val="086728E8"/>
    <w:rsid w:val="09074299"/>
    <w:rsid w:val="0B3C77F0"/>
    <w:rsid w:val="0B4E6610"/>
    <w:rsid w:val="0B5F740E"/>
    <w:rsid w:val="0B720A25"/>
    <w:rsid w:val="0B7D0EE2"/>
    <w:rsid w:val="0BB431A5"/>
    <w:rsid w:val="0C68552E"/>
    <w:rsid w:val="0CEB42D9"/>
    <w:rsid w:val="0D6A057F"/>
    <w:rsid w:val="0DD13CC6"/>
    <w:rsid w:val="0E254579"/>
    <w:rsid w:val="0FA645A3"/>
    <w:rsid w:val="109F22A6"/>
    <w:rsid w:val="10B516A2"/>
    <w:rsid w:val="10C75598"/>
    <w:rsid w:val="11063A87"/>
    <w:rsid w:val="11E67198"/>
    <w:rsid w:val="126E2AA7"/>
    <w:rsid w:val="13135C7C"/>
    <w:rsid w:val="13EC7FA4"/>
    <w:rsid w:val="142878B7"/>
    <w:rsid w:val="14465AF2"/>
    <w:rsid w:val="1622432A"/>
    <w:rsid w:val="16433533"/>
    <w:rsid w:val="16B54910"/>
    <w:rsid w:val="17A13970"/>
    <w:rsid w:val="190C48B8"/>
    <w:rsid w:val="196B5C0B"/>
    <w:rsid w:val="197512C9"/>
    <w:rsid w:val="1B3143E3"/>
    <w:rsid w:val="1B592647"/>
    <w:rsid w:val="1B914332"/>
    <w:rsid w:val="1DAC5567"/>
    <w:rsid w:val="1DB4143D"/>
    <w:rsid w:val="1DF163F4"/>
    <w:rsid w:val="1E9D1095"/>
    <w:rsid w:val="1E9D1FDF"/>
    <w:rsid w:val="1F023B1C"/>
    <w:rsid w:val="1F425961"/>
    <w:rsid w:val="1FB471EA"/>
    <w:rsid w:val="20DE31FD"/>
    <w:rsid w:val="20E44B3D"/>
    <w:rsid w:val="2103043B"/>
    <w:rsid w:val="21055278"/>
    <w:rsid w:val="212647C0"/>
    <w:rsid w:val="21715033"/>
    <w:rsid w:val="2246480D"/>
    <w:rsid w:val="23537CB0"/>
    <w:rsid w:val="235C7EBA"/>
    <w:rsid w:val="23B710A7"/>
    <w:rsid w:val="23DD7A2E"/>
    <w:rsid w:val="24082117"/>
    <w:rsid w:val="24966A28"/>
    <w:rsid w:val="255E3828"/>
    <w:rsid w:val="25AA0FE5"/>
    <w:rsid w:val="264709BB"/>
    <w:rsid w:val="26747EB8"/>
    <w:rsid w:val="27102FA4"/>
    <w:rsid w:val="27AC4BBC"/>
    <w:rsid w:val="281F2FED"/>
    <w:rsid w:val="288E3311"/>
    <w:rsid w:val="2A5218C7"/>
    <w:rsid w:val="2AB353E8"/>
    <w:rsid w:val="2B29481C"/>
    <w:rsid w:val="2B682E1A"/>
    <w:rsid w:val="2C517223"/>
    <w:rsid w:val="2CC07C99"/>
    <w:rsid w:val="2CD57679"/>
    <w:rsid w:val="2CE60C86"/>
    <w:rsid w:val="2D2C5088"/>
    <w:rsid w:val="2D3C01AD"/>
    <w:rsid w:val="2D837D17"/>
    <w:rsid w:val="2DF767CE"/>
    <w:rsid w:val="2F0047E9"/>
    <w:rsid w:val="2F56354B"/>
    <w:rsid w:val="2F950191"/>
    <w:rsid w:val="31432AE9"/>
    <w:rsid w:val="333A45C5"/>
    <w:rsid w:val="341C7802"/>
    <w:rsid w:val="34A578AB"/>
    <w:rsid w:val="355830A7"/>
    <w:rsid w:val="35AA0447"/>
    <w:rsid w:val="363D3C6B"/>
    <w:rsid w:val="36440932"/>
    <w:rsid w:val="36926C3C"/>
    <w:rsid w:val="37322F0F"/>
    <w:rsid w:val="37735C05"/>
    <w:rsid w:val="37EA6C80"/>
    <w:rsid w:val="38C32F84"/>
    <w:rsid w:val="38FA2609"/>
    <w:rsid w:val="38FC2B43"/>
    <w:rsid w:val="39EE2A39"/>
    <w:rsid w:val="3A001B03"/>
    <w:rsid w:val="3A313848"/>
    <w:rsid w:val="3AB7064B"/>
    <w:rsid w:val="3B974F84"/>
    <w:rsid w:val="3C7E1FB9"/>
    <w:rsid w:val="3C9A38A2"/>
    <w:rsid w:val="3CE01033"/>
    <w:rsid w:val="3D85309D"/>
    <w:rsid w:val="3DB915F8"/>
    <w:rsid w:val="3DD82A66"/>
    <w:rsid w:val="3E281A9F"/>
    <w:rsid w:val="3EBE646D"/>
    <w:rsid w:val="3F04683D"/>
    <w:rsid w:val="3F4D1100"/>
    <w:rsid w:val="3F6C6EE9"/>
    <w:rsid w:val="3FA73E52"/>
    <w:rsid w:val="3FC5651F"/>
    <w:rsid w:val="3FE17597"/>
    <w:rsid w:val="401011DA"/>
    <w:rsid w:val="40686C1A"/>
    <w:rsid w:val="410B180D"/>
    <w:rsid w:val="424A6411"/>
    <w:rsid w:val="43066728"/>
    <w:rsid w:val="43AF46C1"/>
    <w:rsid w:val="44962850"/>
    <w:rsid w:val="44A575B0"/>
    <w:rsid w:val="454B73D5"/>
    <w:rsid w:val="4570266A"/>
    <w:rsid w:val="45964FC3"/>
    <w:rsid w:val="45F60AD1"/>
    <w:rsid w:val="46061AD9"/>
    <w:rsid w:val="46540B12"/>
    <w:rsid w:val="46B34266"/>
    <w:rsid w:val="47897A95"/>
    <w:rsid w:val="47D934FE"/>
    <w:rsid w:val="485E0370"/>
    <w:rsid w:val="4C6979D3"/>
    <w:rsid w:val="4C883CD1"/>
    <w:rsid w:val="4CC249D8"/>
    <w:rsid w:val="4DF46350"/>
    <w:rsid w:val="4EF532FB"/>
    <w:rsid w:val="4F2E7DB5"/>
    <w:rsid w:val="4FAC04B7"/>
    <w:rsid w:val="50210296"/>
    <w:rsid w:val="50AD0D2A"/>
    <w:rsid w:val="51082187"/>
    <w:rsid w:val="523E35D6"/>
    <w:rsid w:val="529C3912"/>
    <w:rsid w:val="53D31C40"/>
    <w:rsid w:val="541420BA"/>
    <w:rsid w:val="541602F1"/>
    <w:rsid w:val="54EF38ED"/>
    <w:rsid w:val="555758A5"/>
    <w:rsid w:val="55640DD9"/>
    <w:rsid w:val="558E7BA4"/>
    <w:rsid w:val="55B65B2D"/>
    <w:rsid w:val="55BF53BB"/>
    <w:rsid w:val="56EF28EB"/>
    <w:rsid w:val="574534BD"/>
    <w:rsid w:val="57EC517B"/>
    <w:rsid w:val="58240DD9"/>
    <w:rsid w:val="58B73E13"/>
    <w:rsid w:val="5A906EDA"/>
    <w:rsid w:val="5A9C0DAC"/>
    <w:rsid w:val="5ACB1192"/>
    <w:rsid w:val="5B4F7AE2"/>
    <w:rsid w:val="5E441607"/>
    <w:rsid w:val="5E5B2D7C"/>
    <w:rsid w:val="5E771065"/>
    <w:rsid w:val="5F1D6AEE"/>
    <w:rsid w:val="5F8625B1"/>
    <w:rsid w:val="602B2781"/>
    <w:rsid w:val="60436F2E"/>
    <w:rsid w:val="60443065"/>
    <w:rsid w:val="60E17B60"/>
    <w:rsid w:val="614C2EB8"/>
    <w:rsid w:val="61A00074"/>
    <w:rsid w:val="61C7041D"/>
    <w:rsid w:val="622F687C"/>
    <w:rsid w:val="62516A15"/>
    <w:rsid w:val="629E7923"/>
    <w:rsid w:val="631779AA"/>
    <w:rsid w:val="632C1E51"/>
    <w:rsid w:val="64040FDB"/>
    <w:rsid w:val="644C4111"/>
    <w:rsid w:val="649F5EC4"/>
    <w:rsid w:val="65D87B85"/>
    <w:rsid w:val="669B5B1E"/>
    <w:rsid w:val="66D1693E"/>
    <w:rsid w:val="67546B92"/>
    <w:rsid w:val="67781229"/>
    <w:rsid w:val="67BB3E06"/>
    <w:rsid w:val="67D8563D"/>
    <w:rsid w:val="67EE1E28"/>
    <w:rsid w:val="687579D6"/>
    <w:rsid w:val="68D6007D"/>
    <w:rsid w:val="69D54DB8"/>
    <w:rsid w:val="6A3E793A"/>
    <w:rsid w:val="6AFA727E"/>
    <w:rsid w:val="6AFC190E"/>
    <w:rsid w:val="6B663EB4"/>
    <w:rsid w:val="6BB06207"/>
    <w:rsid w:val="6BB5445C"/>
    <w:rsid w:val="6C0249E8"/>
    <w:rsid w:val="6C96185C"/>
    <w:rsid w:val="6CB16888"/>
    <w:rsid w:val="6D581A4C"/>
    <w:rsid w:val="6D6C7FB2"/>
    <w:rsid w:val="6DC023BF"/>
    <w:rsid w:val="6E053640"/>
    <w:rsid w:val="6E5055E9"/>
    <w:rsid w:val="6E8813B4"/>
    <w:rsid w:val="6F427E2E"/>
    <w:rsid w:val="70300D69"/>
    <w:rsid w:val="70504CAD"/>
    <w:rsid w:val="71642159"/>
    <w:rsid w:val="719F0CFC"/>
    <w:rsid w:val="73546B81"/>
    <w:rsid w:val="74986F94"/>
    <w:rsid w:val="74EA2828"/>
    <w:rsid w:val="767D1917"/>
    <w:rsid w:val="793D0846"/>
    <w:rsid w:val="7A183BFB"/>
    <w:rsid w:val="7AC21749"/>
    <w:rsid w:val="7B273268"/>
    <w:rsid w:val="7B3F606A"/>
    <w:rsid w:val="7B7F7D00"/>
    <w:rsid w:val="7C603376"/>
    <w:rsid w:val="7C9C48B4"/>
    <w:rsid w:val="7D2A402F"/>
    <w:rsid w:val="7D9D6E41"/>
    <w:rsid w:val="7DF71CD4"/>
    <w:rsid w:val="7E0931CF"/>
    <w:rsid w:val="7E2566D5"/>
    <w:rsid w:val="7E3951E3"/>
    <w:rsid w:val="7E6C6DA2"/>
    <w:rsid w:val="7EF56D6E"/>
    <w:rsid w:val="7FFB7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3A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73AF9"/>
    <w:pPr>
      <w:tabs>
        <w:tab w:val="center" w:pos="4153"/>
        <w:tab w:val="right" w:pos="8306"/>
      </w:tabs>
      <w:snapToGrid w:val="0"/>
      <w:jc w:val="left"/>
    </w:pPr>
    <w:rPr>
      <w:sz w:val="18"/>
    </w:rPr>
  </w:style>
  <w:style w:type="paragraph" w:styleId="a4">
    <w:name w:val="header"/>
    <w:basedOn w:val="a"/>
    <w:qFormat/>
    <w:rsid w:val="00773A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773AF9"/>
    <w:pPr>
      <w:spacing w:beforeAutospacing="1" w:afterAutospacing="1"/>
      <w:jc w:val="left"/>
    </w:pPr>
    <w:rPr>
      <w:rFonts w:cs="Times New Roman"/>
      <w:kern w:val="0"/>
      <w:sz w:val="24"/>
    </w:rPr>
  </w:style>
  <w:style w:type="character" w:styleId="a6">
    <w:name w:val="Strong"/>
    <w:basedOn w:val="a0"/>
    <w:qFormat/>
    <w:rsid w:val="00773AF9"/>
    <w:rPr>
      <w:b/>
    </w:rPr>
  </w:style>
  <w:style w:type="character" w:styleId="a7">
    <w:name w:val="FollowedHyperlink"/>
    <w:basedOn w:val="a0"/>
    <w:rsid w:val="00773AF9"/>
    <w:rPr>
      <w:color w:val="954F72" w:themeColor="followedHyperlink"/>
      <w:u w:val="single"/>
    </w:rPr>
  </w:style>
  <w:style w:type="character" w:styleId="a8">
    <w:name w:val="Hyperlink"/>
    <w:basedOn w:val="a0"/>
    <w:qFormat/>
    <w:rsid w:val="00773AF9"/>
    <w:rPr>
      <w:color w:val="0000FF"/>
      <w:u w:val="single"/>
    </w:rPr>
  </w:style>
</w:styles>
</file>

<file path=word/webSettings.xml><?xml version="1.0" encoding="utf-8"?>
<w:webSettings xmlns:r="http://schemas.openxmlformats.org/officeDocument/2006/relationships" xmlns:w="http://schemas.openxmlformats.org/wordprocessingml/2006/main">
  <w:divs>
    <w:div w:id="103148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39.98.65.77/" TargetMode="External"/><Relationship Id="rId13" Type="http://schemas.openxmlformats.org/officeDocument/2006/relationships/hyperlink" Target="http://u2.huatu.com/jilin/P020180620535478474456.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lr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ss.jl.gov.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39.98.65.77/" TargetMode="External"/><Relationship Id="rId4" Type="http://schemas.openxmlformats.org/officeDocument/2006/relationships/settings" Target="settings.xml"/><Relationship Id="rId9" Type="http://schemas.openxmlformats.org/officeDocument/2006/relationships/hyperlink" Target="http://39.98.65.77/"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85E7E73-0CD4-4C14-B92F-E5DED3ED8A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11</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傲•加速度✨</dc:creator>
  <cp:lastModifiedBy>Windows 用户</cp:lastModifiedBy>
  <cp:revision>20</cp:revision>
  <cp:lastPrinted>2019-06-10T02:50:00Z</cp:lastPrinted>
  <dcterms:created xsi:type="dcterms:W3CDTF">2019-06-10T02:51:00Z</dcterms:created>
  <dcterms:modified xsi:type="dcterms:W3CDTF">2019-06-14T07:14:00Z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